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DBD" w:rsidRPr="006F2F2A" w:rsidRDefault="00D66DBD" w:rsidP="00D66DBD">
      <w:pPr>
        <w:tabs>
          <w:tab w:val="left" w:pos="284"/>
          <w:tab w:val="left" w:pos="567"/>
        </w:tabs>
        <w:ind w:left="4820"/>
        <w:rPr>
          <w:sz w:val="20"/>
          <w:szCs w:val="20"/>
          <w:lang w:eastAsia="x-none"/>
        </w:rPr>
      </w:pPr>
      <w:r>
        <w:rPr>
          <w:sz w:val="20"/>
          <w:szCs w:val="20"/>
          <w:lang w:eastAsia="x-none"/>
        </w:rPr>
        <w:t xml:space="preserve">Приложение </w:t>
      </w:r>
      <w:r w:rsidR="004E0A06">
        <w:rPr>
          <w:sz w:val="20"/>
          <w:szCs w:val="20"/>
          <w:lang w:eastAsia="x-none"/>
        </w:rPr>
        <w:t>4</w:t>
      </w:r>
    </w:p>
    <w:p w:rsidR="00D66DBD" w:rsidRDefault="00D66DBD" w:rsidP="00D66DBD">
      <w:pPr>
        <w:ind w:left="4820"/>
        <w:rPr>
          <w:sz w:val="20"/>
          <w:szCs w:val="20"/>
        </w:rPr>
      </w:pPr>
      <w:r w:rsidRPr="00DE20A1">
        <w:rPr>
          <w:sz w:val="20"/>
          <w:szCs w:val="20"/>
        </w:rPr>
        <w:t xml:space="preserve">к </w:t>
      </w:r>
      <w:r>
        <w:rPr>
          <w:sz w:val="20"/>
          <w:szCs w:val="20"/>
        </w:rPr>
        <w:t>Договору банковского счета юридического лица/индивидуального предпринимателя/физического лица, занимающегося в установленном законодательством Российской Федерации частной практикой</w:t>
      </w:r>
      <w:r w:rsidRPr="00DE20A1">
        <w:rPr>
          <w:sz w:val="20"/>
          <w:szCs w:val="20"/>
        </w:rPr>
        <w:t xml:space="preserve"> </w:t>
      </w:r>
    </w:p>
    <w:p w:rsidR="00D66DBD" w:rsidRPr="006F2F2A" w:rsidRDefault="00D66DBD" w:rsidP="00D66DBD">
      <w:pPr>
        <w:tabs>
          <w:tab w:val="left" w:pos="284"/>
          <w:tab w:val="left" w:pos="567"/>
        </w:tabs>
        <w:ind w:left="4820"/>
        <w:rPr>
          <w:i/>
          <w:sz w:val="18"/>
          <w:szCs w:val="18"/>
          <w:lang w:eastAsia="x-none"/>
        </w:rPr>
      </w:pPr>
      <w:r w:rsidRPr="008B7BE3">
        <w:rPr>
          <w:sz w:val="18"/>
          <w:szCs w:val="18"/>
        </w:rPr>
        <w:t xml:space="preserve">в </w:t>
      </w:r>
      <w:r>
        <w:rPr>
          <w:sz w:val="18"/>
          <w:szCs w:val="18"/>
        </w:rPr>
        <w:t>АКБ</w:t>
      </w:r>
      <w:r w:rsidRPr="008B7BE3">
        <w:rPr>
          <w:sz w:val="18"/>
          <w:szCs w:val="18"/>
        </w:rPr>
        <w:t xml:space="preserve"> «</w:t>
      </w:r>
      <w:r>
        <w:rPr>
          <w:sz w:val="18"/>
          <w:szCs w:val="18"/>
        </w:rPr>
        <w:t>ТЕНДЕР-БАНК</w:t>
      </w:r>
      <w:r w:rsidRPr="008B7BE3">
        <w:rPr>
          <w:sz w:val="18"/>
          <w:szCs w:val="18"/>
        </w:rPr>
        <w:t>»</w:t>
      </w:r>
      <w:r w:rsidR="0057251F">
        <w:rPr>
          <w:sz w:val="18"/>
          <w:szCs w:val="18"/>
        </w:rPr>
        <w:t xml:space="preserve"> (</w:t>
      </w:r>
      <w:r>
        <w:rPr>
          <w:sz w:val="18"/>
          <w:szCs w:val="18"/>
        </w:rPr>
        <w:t>АО)</w:t>
      </w:r>
      <w:r w:rsidRPr="006F2F2A">
        <w:rPr>
          <w:sz w:val="20"/>
          <w:szCs w:val="20"/>
          <w:lang w:val="x-none" w:eastAsia="x-none"/>
        </w:rPr>
        <w:t xml:space="preserve"> </w:t>
      </w:r>
    </w:p>
    <w:p w:rsidR="00EB4A4E" w:rsidRPr="004A4AAF" w:rsidRDefault="00A3717C" w:rsidP="005C6BEB">
      <w:pPr>
        <w:spacing w:line="220" w:lineRule="auto"/>
        <w:rPr>
          <w:lang w:val="en-US"/>
        </w:rPr>
      </w:pPr>
      <w:r>
        <w:t xml:space="preserve"> </w:t>
      </w:r>
      <w:r w:rsidR="00F632F3">
        <w:t xml:space="preserve"> </w:t>
      </w:r>
      <w:r w:rsidR="003B1B2F">
        <w:t xml:space="preserve"> </w:t>
      </w:r>
      <w:r w:rsidR="00A73A83">
        <w:t xml:space="preserve"> </w:t>
      </w:r>
    </w:p>
    <w:p w:rsidR="00EB4A4E" w:rsidRPr="000C4CDD" w:rsidRDefault="00EB4A4E" w:rsidP="00EB4A4E">
      <w:pPr>
        <w:spacing w:line="218" w:lineRule="auto"/>
        <w:jc w:val="center"/>
        <w:rPr>
          <w:b/>
          <w:smallCaps/>
          <w:color w:val="000000"/>
        </w:rPr>
      </w:pPr>
      <w:r w:rsidRPr="000C4CDD">
        <w:rPr>
          <w:b/>
          <w:smallCaps/>
          <w:color w:val="000000"/>
        </w:rPr>
        <w:t>ПЕРЕЧЕНЬ ДОКУМЕНТОВ</w:t>
      </w:r>
    </w:p>
    <w:p w:rsidR="00EB4A4E" w:rsidRPr="000C4CDD" w:rsidRDefault="00EB4A4E" w:rsidP="00EB4A4E">
      <w:pPr>
        <w:spacing w:line="218" w:lineRule="auto"/>
        <w:jc w:val="center"/>
        <w:rPr>
          <w:b/>
          <w:color w:val="000000"/>
        </w:rPr>
      </w:pPr>
      <w:r w:rsidRPr="000C4CDD">
        <w:rPr>
          <w:b/>
          <w:color w:val="000000"/>
        </w:rPr>
        <w:t xml:space="preserve">для открытия банковского счета, счета по депозиту и специального банковского счета </w:t>
      </w:r>
      <w:r>
        <w:rPr>
          <w:b/>
          <w:color w:val="000000"/>
        </w:rPr>
        <w:t xml:space="preserve">юридического лица, </w:t>
      </w:r>
      <w:r w:rsidRPr="000C4CDD">
        <w:rPr>
          <w:b/>
          <w:color w:val="000000"/>
        </w:rPr>
        <w:t>платежного агента/поставщика, должника юридическому лицу-резиденту</w:t>
      </w:r>
    </w:p>
    <w:p w:rsidR="00EB4A4E" w:rsidRPr="000C4CDD" w:rsidRDefault="00EB4A4E" w:rsidP="00EB4A4E">
      <w:pPr>
        <w:spacing w:line="218" w:lineRule="auto"/>
        <w:jc w:val="both"/>
        <w:rPr>
          <w:b/>
          <w:color w:val="000000"/>
        </w:rPr>
      </w:pPr>
    </w:p>
    <w:p w:rsidR="00EB4A4E" w:rsidRPr="00A54BDA" w:rsidRDefault="00EB4A4E" w:rsidP="00EB4A4E">
      <w:pPr>
        <w:numPr>
          <w:ilvl w:val="0"/>
          <w:numId w:val="1"/>
        </w:numPr>
        <w:spacing w:line="218" w:lineRule="auto"/>
        <w:jc w:val="both"/>
        <w:rPr>
          <w:bCs/>
          <w:color w:val="000000"/>
        </w:rPr>
      </w:pPr>
      <w:r w:rsidRPr="00A54BDA">
        <w:rPr>
          <w:bCs/>
          <w:color w:val="000000"/>
        </w:rPr>
        <w:t>Заявление об открытии счета на бланке Банка;</w:t>
      </w:r>
    </w:p>
    <w:p w:rsidR="00EB4A4E" w:rsidRPr="00A54BDA" w:rsidRDefault="00EB4A4E" w:rsidP="00EB4A4E">
      <w:pPr>
        <w:numPr>
          <w:ilvl w:val="0"/>
          <w:numId w:val="1"/>
        </w:numPr>
        <w:spacing w:line="218" w:lineRule="auto"/>
        <w:jc w:val="both"/>
        <w:rPr>
          <w:bCs/>
          <w:color w:val="000000"/>
        </w:rPr>
      </w:pPr>
      <w:r w:rsidRPr="00A54BDA">
        <w:rPr>
          <w:bCs/>
          <w:color w:val="000000"/>
        </w:rPr>
        <w:t>Учредительные документы со всеми изменениями и дополнениями и документами, которыми они были утверждены</w:t>
      </w:r>
      <w:r>
        <w:rPr>
          <w:bCs/>
          <w:color w:val="000000"/>
        </w:rPr>
        <w:t xml:space="preserve"> (</w:t>
      </w:r>
      <w:r w:rsidR="00C6171B">
        <w:rPr>
          <w:bCs/>
          <w:color w:val="000000"/>
        </w:rPr>
        <w:t>у</w:t>
      </w:r>
      <w:r w:rsidR="00C6171B" w:rsidRPr="00B867EF">
        <w:rPr>
          <w:bCs/>
          <w:color w:val="000000"/>
        </w:rPr>
        <w:t xml:space="preserve">став, </w:t>
      </w:r>
      <w:r w:rsidR="00C6171B">
        <w:rPr>
          <w:bCs/>
          <w:color w:val="000000"/>
        </w:rPr>
        <w:t>р</w:t>
      </w:r>
      <w:r w:rsidR="00C6171B" w:rsidRPr="00B867EF">
        <w:rPr>
          <w:bCs/>
          <w:color w:val="000000"/>
        </w:rPr>
        <w:t>ешени</w:t>
      </w:r>
      <w:r w:rsidR="00C6171B">
        <w:rPr>
          <w:bCs/>
          <w:color w:val="000000"/>
        </w:rPr>
        <w:t>е</w:t>
      </w:r>
      <w:r w:rsidR="00C6171B" w:rsidRPr="00B867EF">
        <w:rPr>
          <w:bCs/>
          <w:color w:val="000000"/>
        </w:rPr>
        <w:t xml:space="preserve"> </w:t>
      </w:r>
      <w:r w:rsidR="00C6171B">
        <w:rPr>
          <w:bCs/>
          <w:color w:val="000000"/>
        </w:rPr>
        <w:t>единственного участника /</w:t>
      </w:r>
      <w:r w:rsidR="00C6171B" w:rsidRPr="00B867EF">
        <w:rPr>
          <w:bCs/>
          <w:color w:val="000000"/>
        </w:rPr>
        <w:t>протокол общего собрания</w:t>
      </w:r>
      <w:r w:rsidR="00C6171B">
        <w:rPr>
          <w:bCs/>
          <w:color w:val="000000"/>
        </w:rPr>
        <w:t xml:space="preserve"> участников</w:t>
      </w:r>
      <w:r>
        <w:rPr>
          <w:bCs/>
          <w:color w:val="000000"/>
        </w:rPr>
        <w:t>)</w:t>
      </w:r>
      <w:r w:rsidRPr="00A54BDA">
        <w:rPr>
          <w:bCs/>
          <w:color w:val="000000"/>
        </w:rPr>
        <w:t>;</w:t>
      </w:r>
    </w:p>
    <w:p w:rsidR="00EB4A4E" w:rsidRPr="00E24124" w:rsidRDefault="00EB4A4E" w:rsidP="00E24124">
      <w:pPr>
        <w:numPr>
          <w:ilvl w:val="0"/>
          <w:numId w:val="1"/>
        </w:numPr>
        <w:spacing w:line="218" w:lineRule="auto"/>
        <w:jc w:val="both"/>
        <w:rPr>
          <w:bCs/>
          <w:color w:val="000000"/>
        </w:rPr>
      </w:pPr>
      <w:r w:rsidRPr="00E24124">
        <w:rPr>
          <w:bCs/>
          <w:color w:val="000000"/>
        </w:rPr>
        <w:t>Карточка с образцами подписей и оттиска печати;</w:t>
      </w:r>
    </w:p>
    <w:p w:rsidR="00EB4A4E" w:rsidRPr="00A54BDA" w:rsidRDefault="00EB4A4E" w:rsidP="00EB4A4E">
      <w:pPr>
        <w:numPr>
          <w:ilvl w:val="0"/>
          <w:numId w:val="1"/>
        </w:numPr>
        <w:spacing w:line="218" w:lineRule="auto"/>
        <w:jc w:val="both"/>
        <w:rPr>
          <w:bCs/>
          <w:color w:val="000000"/>
        </w:rPr>
      </w:pPr>
      <w:r w:rsidRPr="005576FC">
        <w:rPr>
          <w:bCs/>
          <w:color w:val="000000"/>
        </w:rPr>
        <w:t>Лицензии</w:t>
      </w:r>
      <w:r w:rsidR="005576FC" w:rsidRPr="005576FC">
        <w:rPr>
          <w:bCs/>
          <w:color w:val="000000"/>
        </w:rPr>
        <w:t xml:space="preserve"> </w:t>
      </w:r>
      <w:r w:rsidR="005576FC" w:rsidRPr="005576FC">
        <w:rPr>
          <w:rFonts w:eastAsia="Calibri"/>
          <w:iCs/>
        </w:rPr>
        <w:t>(разрешения), если данные лицензии (разрешения) имеют непосредственное отношение к правоспособности клиента заключать договор, на основании которого открывается счет</w:t>
      </w:r>
      <w:r w:rsidRPr="00A54BDA">
        <w:rPr>
          <w:bCs/>
          <w:color w:val="000000"/>
        </w:rPr>
        <w:t>;</w:t>
      </w:r>
    </w:p>
    <w:p w:rsidR="00EB4A4E" w:rsidRPr="00A54BDA" w:rsidRDefault="00EB4A4E" w:rsidP="00EB4A4E">
      <w:pPr>
        <w:numPr>
          <w:ilvl w:val="0"/>
          <w:numId w:val="1"/>
        </w:numPr>
        <w:spacing w:line="218" w:lineRule="auto"/>
        <w:jc w:val="both"/>
        <w:rPr>
          <w:bCs/>
          <w:color w:val="000000"/>
        </w:rPr>
      </w:pPr>
      <w:r w:rsidRPr="00A54BDA">
        <w:rPr>
          <w:bCs/>
          <w:color w:val="000000"/>
        </w:rPr>
        <w:t>Документы, подтверждающие полномочия единоличного исполнительного органа юридического лица;</w:t>
      </w:r>
    </w:p>
    <w:p w:rsidR="00EB4A4E" w:rsidRPr="00A54BDA" w:rsidRDefault="00EB4A4E" w:rsidP="00EB4A4E">
      <w:pPr>
        <w:numPr>
          <w:ilvl w:val="0"/>
          <w:numId w:val="1"/>
        </w:numPr>
        <w:spacing w:line="218" w:lineRule="auto"/>
        <w:jc w:val="both"/>
        <w:rPr>
          <w:bCs/>
          <w:color w:val="000000"/>
        </w:rPr>
      </w:pPr>
      <w:r w:rsidRPr="00A54BDA">
        <w:rPr>
          <w:bCs/>
          <w:color w:val="000000"/>
        </w:rPr>
        <w:t>Документы, подтверждающие полномочия лиц, указанных в карточке с образцами подписей и оттиска печати;</w:t>
      </w:r>
    </w:p>
    <w:p w:rsidR="00EB4A4E" w:rsidRPr="00A54BDA" w:rsidRDefault="00EB4A4E" w:rsidP="00EB4A4E">
      <w:pPr>
        <w:numPr>
          <w:ilvl w:val="0"/>
          <w:numId w:val="1"/>
        </w:numPr>
        <w:spacing w:line="218" w:lineRule="auto"/>
        <w:jc w:val="both"/>
        <w:rPr>
          <w:bCs/>
          <w:color w:val="000000"/>
        </w:rPr>
      </w:pPr>
      <w:r w:rsidRPr="00A54BDA">
        <w:rPr>
          <w:bCs/>
          <w:color w:val="000000"/>
        </w:rPr>
        <w:t>Выписка из реестра акционеров для акционерных обществ, составленная на дату открытия счета в Банке, заверенная реестродержателем</w:t>
      </w:r>
      <w:r w:rsidR="005E730A">
        <w:rPr>
          <w:bCs/>
          <w:color w:val="000000"/>
        </w:rPr>
        <w:t xml:space="preserve"> / </w:t>
      </w:r>
      <w:r w:rsidR="005E730A" w:rsidRPr="00B867EF">
        <w:rPr>
          <w:bCs/>
          <w:color w:val="000000"/>
        </w:rPr>
        <w:t>Список участников для Общества с ограниченной ответственностью</w:t>
      </w:r>
      <w:r w:rsidRPr="00A54BDA">
        <w:rPr>
          <w:bCs/>
          <w:color w:val="000000"/>
        </w:rPr>
        <w:t>;</w:t>
      </w:r>
    </w:p>
    <w:p w:rsidR="00EB4A4E" w:rsidRPr="00A54BDA" w:rsidRDefault="00F26B27" w:rsidP="00EB4A4E">
      <w:pPr>
        <w:numPr>
          <w:ilvl w:val="0"/>
          <w:numId w:val="1"/>
        </w:numPr>
        <w:spacing w:line="218" w:lineRule="auto"/>
        <w:jc w:val="both"/>
        <w:rPr>
          <w:bCs/>
          <w:color w:val="000000"/>
        </w:rPr>
      </w:pPr>
      <w:r>
        <w:rPr>
          <w:bCs/>
          <w:color w:val="000000"/>
        </w:rPr>
        <w:t>Д</w:t>
      </w:r>
      <w:r w:rsidRPr="00B867EF">
        <w:rPr>
          <w:bCs/>
          <w:color w:val="000000"/>
        </w:rPr>
        <w:t>окумент</w:t>
      </w:r>
      <w:r>
        <w:rPr>
          <w:bCs/>
          <w:color w:val="000000"/>
        </w:rPr>
        <w:t>ы</w:t>
      </w:r>
      <w:r w:rsidRPr="00B867EF">
        <w:rPr>
          <w:bCs/>
          <w:color w:val="000000"/>
        </w:rPr>
        <w:t>, удостоверяющи</w:t>
      </w:r>
      <w:r>
        <w:rPr>
          <w:bCs/>
          <w:color w:val="000000"/>
        </w:rPr>
        <w:t>е</w:t>
      </w:r>
      <w:r w:rsidRPr="00B867EF">
        <w:rPr>
          <w:bCs/>
          <w:color w:val="000000"/>
        </w:rPr>
        <w:t xml:space="preserve"> личность лиц, указанных в карточке с образцами подписей и оттиска печати</w:t>
      </w:r>
      <w:r w:rsidR="00EB4A4E" w:rsidRPr="00A54BDA">
        <w:rPr>
          <w:bCs/>
          <w:color w:val="000000"/>
        </w:rPr>
        <w:t>;</w:t>
      </w:r>
    </w:p>
    <w:p w:rsidR="00EB4A4E" w:rsidRPr="00A54BDA" w:rsidRDefault="00EB4A4E" w:rsidP="00EB4A4E">
      <w:pPr>
        <w:numPr>
          <w:ilvl w:val="0"/>
          <w:numId w:val="1"/>
        </w:numPr>
        <w:spacing w:line="218" w:lineRule="auto"/>
        <w:jc w:val="both"/>
        <w:rPr>
          <w:bCs/>
          <w:color w:val="000000"/>
        </w:rPr>
      </w:pPr>
      <w:r w:rsidRPr="00A54BDA">
        <w:rPr>
          <w:rFonts w:eastAsia="SimSun"/>
          <w:color w:val="000000"/>
        </w:rPr>
        <w:t xml:space="preserve">Доверенность </w:t>
      </w:r>
      <w:r w:rsidRPr="00A54BDA">
        <w:rPr>
          <w:bCs/>
          <w:color w:val="000000"/>
        </w:rPr>
        <w:t>на предоставление документов в Банк, на открытие счета (в случае передачи соответствующих полномочий третьим лицам);</w:t>
      </w:r>
    </w:p>
    <w:p w:rsidR="00EB4A4E" w:rsidRDefault="00F26B27" w:rsidP="00EB4A4E">
      <w:pPr>
        <w:numPr>
          <w:ilvl w:val="0"/>
          <w:numId w:val="1"/>
        </w:numPr>
        <w:spacing w:line="218" w:lineRule="auto"/>
        <w:jc w:val="both"/>
        <w:rPr>
          <w:bCs/>
          <w:color w:val="000000"/>
        </w:rPr>
      </w:pPr>
      <w:r>
        <w:rPr>
          <w:bCs/>
          <w:color w:val="000000"/>
        </w:rPr>
        <w:t>Д</w:t>
      </w:r>
      <w:r w:rsidRPr="00B867EF">
        <w:rPr>
          <w:bCs/>
          <w:color w:val="000000"/>
        </w:rPr>
        <w:t>окумент, удостоверяющ</w:t>
      </w:r>
      <w:r>
        <w:rPr>
          <w:bCs/>
          <w:color w:val="000000"/>
        </w:rPr>
        <w:t>ий</w:t>
      </w:r>
      <w:r w:rsidRPr="00B867EF">
        <w:rPr>
          <w:bCs/>
          <w:color w:val="000000"/>
        </w:rPr>
        <w:t xml:space="preserve"> личность доверенного лица</w:t>
      </w:r>
      <w:r w:rsidR="00EB4A4E">
        <w:rPr>
          <w:bCs/>
          <w:color w:val="000000"/>
        </w:rPr>
        <w:t>;</w:t>
      </w:r>
    </w:p>
    <w:p w:rsidR="00FC46C7" w:rsidRPr="00B867EF" w:rsidRDefault="00FC46C7" w:rsidP="00FC46C7">
      <w:pPr>
        <w:numPr>
          <w:ilvl w:val="0"/>
          <w:numId w:val="1"/>
        </w:numPr>
        <w:spacing w:line="218" w:lineRule="auto"/>
        <w:jc w:val="both"/>
        <w:rPr>
          <w:bCs/>
          <w:color w:val="000000"/>
        </w:rPr>
      </w:pPr>
      <w:r w:rsidRPr="00B867EF">
        <w:t>Договоры аренды/свидетельство на право собственности, подтверждающие местонахождение юридического лица</w:t>
      </w:r>
    </w:p>
    <w:p w:rsidR="00FC46C7" w:rsidRPr="00B867EF" w:rsidRDefault="00FC46C7" w:rsidP="00FC46C7">
      <w:pPr>
        <w:tabs>
          <w:tab w:val="left" w:pos="567"/>
        </w:tabs>
        <w:autoSpaceDE w:val="0"/>
        <w:autoSpaceDN w:val="0"/>
        <w:adjustRightInd w:val="0"/>
        <w:jc w:val="both"/>
        <w:rPr>
          <w:color w:val="000000"/>
        </w:rPr>
      </w:pPr>
      <w:r w:rsidRPr="00B867EF">
        <w:t xml:space="preserve">      </w:t>
      </w:r>
      <w:r w:rsidRPr="00B867EF">
        <w:rPr>
          <w:color w:val="000000"/>
        </w:rPr>
        <w:t>- Свидетельство о праве собственности;</w:t>
      </w:r>
    </w:p>
    <w:p w:rsidR="00FC46C7" w:rsidRPr="00B867EF" w:rsidRDefault="00FC46C7" w:rsidP="00FC46C7">
      <w:pPr>
        <w:pStyle w:val="a7"/>
        <w:tabs>
          <w:tab w:val="left" w:pos="567"/>
        </w:tabs>
        <w:autoSpaceDE w:val="0"/>
        <w:autoSpaceDN w:val="0"/>
        <w:adjustRightInd w:val="0"/>
        <w:ind w:left="360"/>
        <w:jc w:val="both"/>
        <w:rPr>
          <w:color w:val="000000"/>
        </w:rPr>
      </w:pPr>
      <w:r w:rsidRPr="00B867EF">
        <w:rPr>
          <w:color w:val="000000"/>
        </w:rPr>
        <w:t>- Договор аренды/субаренды (в случае предоставления договора субаренды, дополнительно предоставляется договор аренды);</w:t>
      </w:r>
    </w:p>
    <w:p w:rsidR="00EB4A4E" w:rsidRDefault="00FC46C7" w:rsidP="00FC46C7">
      <w:pPr>
        <w:spacing w:line="218" w:lineRule="auto"/>
        <w:ind w:left="360"/>
        <w:jc w:val="both"/>
        <w:rPr>
          <w:bCs/>
          <w:color w:val="000000"/>
        </w:rPr>
      </w:pPr>
      <w:r w:rsidRPr="00B867EF">
        <w:rPr>
          <w:color w:val="000000"/>
        </w:rPr>
        <w:t>-иные документы, включая информационное письмо юридического лица (оригинал)</w:t>
      </w:r>
      <w:r>
        <w:rPr>
          <w:color w:val="000000"/>
        </w:rPr>
        <w:t>;</w:t>
      </w:r>
    </w:p>
    <w:p w:rsidR="00EB4A4E" w:rsidRPr="00FC46C7" w:rsidRDefault="00EB4A4E" w:rsidP="00FC46C7">
      <w:pPr>
        <w:numPr>
          <w:ilvl w:val="0"/>
          <w:numId w:val="1"/>
        </w:numPr>
        <w:spacing w:line="218" w:lineRule="auto"/>
        <w:jc w:val="both"/>
        <w:rPr>
          <w:color w:val="000000"/>
        </w:rPr>
      </w:pPr>
      <w:r w:rsidRPr="00FC46C7">
        <w:rPr>
          <w:color w:val="000000"/>
        </w:rPr>
        <w:t xml:space="preserve">Информационное письмо (уведомление) из Росстата РФ;  </w:t>
      </w:r>
    </w:p>
    <w:p w:rsidR="00EB4A4E" w:rsidRPr="006E113E" w:rsidRDefault="00EB4A4E" w:rsidP="00EB4A4E">
      <w:pPr>
        <w:numPr>
          <w:ilvl w:val="0"/>
          <w:numId w:val="1"/>
        </w:numPr>
        <w:spacing w:line="218" w:lineRule="auto"/>
        <w:jc w:val="both"/>
        <w:rPr>
          <w:bCs/>
          <w:color w:val="000000"/>
        </w:rPr>
      </w:pPr>
      <w:r w:rsidRPr="006E113E">
        <w:rPr>
          <w:bCs/>
          <w:color w:val="000000"/>
        </w:rPr>
        <w:t>Опросный лист клиента</w:t>
      </w:r>
      <w:r w:rsidRPr="00A54BDA">
        <w:rPr>
          <w:color w:val="000000"/>
        </w:rPr>
        <w:t xml:space="preserve">;  </w:t>
      </w:r>
    </w:p>
    <w:p w:rsidR="00EB4A4E" w:rsidRPr="009E72CA" w:rsidRDefault="00535F68" w:rsidP="00EB4A4E">
      <w:pPr>
        <w:numPr>
          <w:ilvl w:val="0"/>
          <w:numId w:val="1"/>
        </w:numPr>
        <w:ind w:left="357" w:right="-6" w:hanging="357"/>
        <w:jc w:val="both"/>
      </w:pPr>
      <w:r w:rsidRPr="00853484">
        <w:t>Дополнительные сведения юридического лица /кредитной организации</w:t>
      </w:r>
      <w:r>
        <w:t xml:space="preserve"> </w:t>
      </w:r>
      <w:r w:rsidRPr="00853484">
        <w:t>в целях раскрытия информации</w:t>
      </w:r>
      <w:r>
        <w:t xml:space="preserve"> </w:t>
      </w:r>
      <w:r w:rsidRPr="00853484">
        <w:t>о статусе налогового резидента США</w:t>
      </w:r>
      <w:r>
        <w:t>;</w:t>
      </w:r>
    </w:p>
    <w:p w:rsidR="00EB4A4E" w:rsidRPr="006E113E" w:rsidRDefault="00EB4A4E" w:rsidP="00EB4A4E">
      <w:pPr>
        <w:numPr>
          <w:ilvl w:val="0"/>
          <w:numId w:val="1"/>
        </w:numPr>
        <w:ind w:left="357" w:right="-6" w:hanging="357"/>
        <w:jc w:val="both"/>
        <w:rPr>
          <w:bCs/>
          <w:color w:val="000000"/>
        </w:rPr>
      </w:pPr>
      <w:r w:rsidRPr="009E72CA">
        <w:t>Отзывы (в произвольной письменной форме, при возможности их получения) о юридическом лице других клиент</w:t>
      </w:r>
      <w:bookmarkStart w:id="0" w:name="_GoBack"/>
      <w:bookmarkEnd w:id="0"/>
      <w:r w:rsidRPr="009E72CA">
        <w:t>ов Банка, имеющих с ним деловые отношения;</w:t>
      </w:r>
      <w:r>
        <w:t xml:space="preserve"> и (или) от любых контрагентов юридических лиц;</w:t>
      </w:r>
      <w:r w:rsidRPr="009E72CA">
        <w:t xml:space="preserve"> и (или) отзывы (в произвольной письменной форме, при возможности их получения) от других кредитных организаций, в которых юридическое лицо ранее находилось на обслуживании, с информацией этих кредитных организаций об оценке деловой репутации данного юридического лица). </w:t>
      </w:r>
    </w:p>
    <w:p w:rsidR="00EB4A4E" w:rsidRPr="00A54BDA" w:rsidRDefault="00EB4A4E" w:rsidP="005F2D93">
      <w:pPr>
        <w:numPr>
          <w:ilvl w:val="0"/>
          <w:numId w:val="1"/>
        </w:numPr>
        <w:tabs>
          <w:tab w:val="clear" w:pos="360"/>
          <w:tab w:val="num" w:pos="426"/>
        </w:tabs>
        <w:spacing w:line="218" w:lineRule="auto"/>
        <w:ind w:left="0" w:firstLine="0"/>
        <w:jc w:val="both"/>
        <w:rPr>
          <w:bCs/>
        </w:rPr>
      </w:pPr>
      <w:r w:rsidRPr="00A54BDA">
        <w:rPr>
          <w:bCs/>
        </w:rPr>
        <w:t>Для юридических лиц, со дня регистрации которых прошло более 3х месяцев, обязательно представляется один и (или) несколько из следующих документов:</w:t>
      </w:r>
    </w:p>
    <w:p w:rsidR="00EB4A4E" w:rsidRPr="00A54BDA" w:rsidRDefault="00EB4A4E" w:rsidP="00EB4A4E">
      <w:pPr>
        <w:numPr>
          <w:ilvl w:val="0"/>
          <w:numId w:val="5"/>
        </w:numPr>
        <w:spacing w:line="218" w:lineRule="auto"/>
        <w:ind w:left="0" w:firstLine="567"/>
        <w:jc w:val="both"/>
        <w:rPr>
          <w:bCs/>
        </w:rPr>
      </w:pPr>
      <w:r w:rsidRPr="00A54BDA">
        <w:rPr>
          <w:bCs/>
        </w:rPr>
        <w:t>годовая бухгалтерская отчетность (бухгалтерский баланс, отчет о финансовом результате за последний отчетный год);</w:t>
      </w:r>
    </w:p>
    <w:p w:rsidR="00EB4A4E" w:rsidRPr="00A54BDA" w:rsidRDefault="00EB4A4E" w:rsidP="00EB4A4E">
      <w:pPr>
        <w:numPr>
          <w:ilvl w:val="0"/>
          <w:numId w:val="5"/>
        </w:numPr>
        <w:spacing w:line="218" w:lineRule="auto"/>
        <w:ind w:left="0" w:firstLine="567"/>
        <w:jc w:val="both"/>
        <w:rPr>
          <w:bCs/>
        </w:rPr>
      </w:pPr>
      <w:r w:rsidRPr="00A54BDA">
        <w:rPr>
          <w:bCs/>
        </w:rPr>
        <w:t xml:space="preserve">налоговые декларации за последний квартал с отметками налогового органа (либо без отметки с приложением: 1) квитанции об отправке с описью вложения (при </w:t>
      </w:r>
      <w:r w:rsidRPr="00A54BDA">
        <w:rPr>
          <w:bCs/>
        </w:rPr>
        <w:lastRenderedPageBreak/>
        <w:t>направлении по почте) 2) подтверждения отправки на бумажных носителях (при передаче в электронном виде) (при отсутствии годовой отчетности);</w:t>
      </w:r>
    </w:p>
    <w:p w:rsidR="00EB4A4E" w:rsidRPr="00A54BDA" w:rsidRDefault="00EB4A4E" w:rsidP="00EB4A4E">
      <w:pPr>
        <w:numPr>
          <w:ilvl w:val="0"/>
          <w:numId w:val="5"/>
        </w:numPr>
        <w:spacing w:line="218" w:lineRule="auto"/>
        <w:ind w:left="0" w:firstLine="567"/>
        <w:jc w:val="both"/>
        <w:rPr>
          <w:bCs/>
        </w:rPr>
      </w:pPr>
      <w:r w:rsidRPr="00A54BDA">
        <w:rPr>
          <w:bCs/>
        </w:rPr>
        <w:t>аудиторское заключение на годовой отчет за прошедший год;</w:t>
      </w:r>
    </w:p>
    <w:p w:rsidR="00EB4A4E" w:rsidRPr="00A54BDA" w:rsidRDefault="00EB4A4E" w:rsidP="00EB4A4E">
      <w:pPr>
        <w:numPr>
          <w:ilvl w:val="0"/>
          <w:numId w:val="5"/>
        </w:numPr>
        <w:spacing w:line="218" w:lineRule="auto"/>
        <w:ind w:left="0" w:firstLine="567"/>
        <w:jc w:val="both"/>
        <w:rPr>
          <w:bCs/>
        </w:rPr>
      </w:pPr>
      <w:r w:rsidRPr="00A54BDA">
        <w:rPr>
          <w:bCs/>
        </w:rPr>
        <w:t>справка, выданная налоговым органом, об исполнении обязанности по уплате налогов, сборов, пеней, штрафов;</w:t>
      </w:r>
    </w:p>
    <w:p w:rsidR="00EB4A4E" w:rsidRPr="00A54BDA" w:rsidRDefault="00EB4A4E" w:rsidP="00EB4A4E">
      <w:pPr>
        <w:numPr>
          <w:ilvl w:val="0"/>
          <w:numId w:val="5"/>
        </w:numPr>
        <w:spacing w:line="218" w:lineRule="auto"/>
        <w:ind w:left="0" w:firstLine="567"/>
        <w:jc w:val="both"/>
        <w:rPr>
          <w:bCs/>
        </w:rPr>
      </w:pPr>
      <w:r w:rsidRPr="00A54BDA">
        <w:rPr>
          <w:bCs/>
        </w:rPr>
        <w:t>документ, содержащий сведения об отсутствии в отношении юридического лица производства по делу о несостоятельности (банкротстве), вступивших в силу решений судебных органов о признании его несостоятельным (банкротом), проведения процедур ликвидации (по состоянию на дату представления документов в Банк);</w:t>
      </w:r>
    </w:p>
    <w:p w:rsidR="00EB4A4E" w:rsidRPr="00A54BDA" w:rsidRDefault="00EB4A4E" w:rsidP="00EB4A4E">
      <w:pPr>
        <w:numPr>
          <w:ilvl w:val="1"/>
          <w:numId w:val="2"/>
        </w:numPr>
        <w:spacing w:line="218" w:lineRule="auto"/>
        <w:ind w:left="0" w:firstLine="567"/>
        <w:jc w:val="both"/>
        <w:rPr>
          <w:bCs/>
        </w:rPr>
      </w:pPr>
      <w:r w:rsidRPr="00A54BDA">
        <w:rPr>
          <w:bCs/>
        </w:rPr>
        <w:t xml:space="preserve"> документ, содержащий сведения об отсутствии фактов неисполнения юридическим лицом своих денежных обязательств по причине отсутствия денежных средств на банковских счетах.</w:t>
      </w:r>
    </w:p>
    <w:p w:rsidR="00EB4A4E" w:rsidRPr="000A22DB" w:rsidRDefault="00EB4A4E" w:rsidP="00EB4A4E">
      <w:pPr>
        <w:spacing w:line="218" w:lineRule="auto"/>
        <w:ind w:firstLine="357"/>
        <w:jc w:val="both"/>
        <w:rPr>
          <w:u w:val="single"/>
        </w:rPr>
      </w:pPr>
      <w:r>
        <w:rPr>
          <w:bCs/>
          <w:u w:val="single"/>
        </w:rPr>
        <w:t>Ю</w:t>
      </w:r>
      <w:r w:rsidRPr="00A54BDA">
        <w:rPr>
          <w:bCs/>
          <w:u w:val="single"/>
        </w:rPr>
        <w:t>ридически</w:t>
      </w:r>
      <w:r>
        <w:rPr>
          <w:bCs/>
          <w:u w:val="single"/>
        </w:rPr>
        <w:t>е</w:t>
      </w:r>
      <w:r w:rsidRPr="00A54BDA">
        <w:rPr>
          <w:bCs/>
          <w:u w:val="single"/>
        </w:rPr>
        <w:t xml:space="preserve"> лиц</w:t>
      </w:r>
      <w:r>
        <w:rPr>
          <w:bCs/>
          <w:u w:val="single"/>
        </w:rPr>
        <w:t>а</w:t>
      </w:r>
      <w:r w:rsidRPr="00A54BDA">
        <w:rPr>
          <w:bCs/>
          <w:u w:val="single"/>
        </w:rPr>
        <w:t xml:space="preserve">, со дня регистрации которых прошло менее 3 месяцев </w:t>
      </w:r>
      <w:r w:rsidRPr="000A22DB">
        <w:rPr>
          <w:bCs/>
          <w:u w:val="single"/>
        </w:rPr>
        <w:t xml:space="preserve">и </w:t>
      </w:r>
      <w:r w:rsidRPr="000A22DB">
        <w:rPr>
          <w:u w:val="single"/>
        </w:rPr>
        <w:t xml:space="preserve">которые не могут предоставить в Банк сведения (документы), указанные в </w:t>
      </w:r>
      <w:hyperlink r:id="rId7" w:history="1">
        <w:r w:rsidRPr="000A22DB">
          <w:rPr>
            <w:rStyle w:val="a3"/>
            <w:color w:val="auto"/>
          </w:rPr>
          <w:t>пункте 2</w:t>
        </w:r>
        <w:r w:rsidR="002C1DAA">
          <w:rPr>
            <w:rStyle w:val="a3"/>
            <w:color w:val="auto"/>
          </w:rPr>
          <w:t>1</w:t>
        </w:r>
        <w:r>
          <w:rPr>
            <w:rStyle w:val="a3"/>
          </w:rPr>
          <w:t>,</w:t>
        </w:r>
      </w:hyperlink>
      <w:r w:rsidR="002B625F">
        <w:t xml:space="preserve"> </w:t>
      </w:r>
      <w:r w:rsidRPr="000A22DB">
        <w:rPr>
          <w:u w:val="single"/>
        </w:rPr>
        <w:t>обязаны предоставить в Банк одни из следующих документов (до приема на обслуживание) :</w:t>
      </w:r>
    </w:p>
    <w:p w:rsidR="00EB4A4E" w:rsidRPr="000A22DB" w:rsidRDefault="00EB4A4E" w:rsidP="00EB4A4E">
      <w:pPr>
        <w:pStyle w:val="a4"/>
        <w:numPr>
          <w:ilvl w:val="0"/>
          <w:numId w:val="8"/>
        </w:numPr>
        <w:ind w:left="714" w:hanging="357"/>
        <w:rPr>
          <w:rFonts w:ascii="Times New Roman" w:hAnsi="Times New Roman" w:cs="Times New Roman"/>
          <w:sz w:val="24"/>
          <w:szCs w:val="24"/>
        </w:rPr>
      </w:pPr>
      <w:r w:rsidRPr="000A22DB">
        <w:rPr>
          <w:rFonts w:ascii="Times New Roman" w:hAnsi="Times New Roman" w:cs="Times New Roman"/>
          <w:sz w:val="24"/>
          <w:szCs w:val="24"/>
        </w:rPr>
        <w:t>бизнес- план (проект) данной организации, с расчетом финансовых показателей, расчета рентабельности, доходности инвестиций;</w:t>
      </w:r>
    </w:p>
    <w:p w:rsidR="00EB4A4E" w:rsidRPr="000A22DB" w:rsidRDefault="00367C8A" w:rsidP="00EB4A4E">
      <w:pPr>
        <w:pStyle w:val="a4"/>
        <w:numPr>
          <w:ilvl w:val="0"/>
          <w:numId w:val="8"/>
        </w:numPr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EB4A4E" w:rsidRPr="000A22DB">
        <w:rPr>
          <w:rFonts w:ascii="Times New Roman" w:hAnsi="Times New Roman" w:cs="Times New Roman"/>
          <w:sz w:val="24"/>
          <w:szCs w:val="24"/>
        </w:rPr>
        <w:t>нформацию о предполагаемых источниках доходах, расходах и сроках окупаемости проекта;</w:t>
      </w:r>
    </w:p>
    <w:p w:rsidR="00EB4A4E" w:rsidRPr="000A22DB" w:rsidRDefault="00EB4A4E" w:rsidP="00EB4A4E">
      <w:pPr>
        <w:pStyle w:val="a4"/>
        <w:numPr>
          <w:ilvl w:val="0"/>
          <w:numId w:val="8"/>
        </w:numPr>
        <w:ind w:left="714" w:hanging="357"/>
        <w:rPr>
          <w:rFonts w:ascii="Times New Roman" w:hAnsi="Times New Roman" w:cs="Times New Roman"/>
          <w:sz w:val="24"/>
          <w:szCs w:val="24"/>
        </w:rPr>
      </w:pPr>
      <w:r w:rsidRPr="000A22DB">
        <w:rPr>
          <w:rFonts w:ascii="Times New Roman" w:hAnsi="Times New Roman" w:cs="Times New Roman"/>
          <w:sz w:val="24"/>
          <w:szCs w:val="24"/>
        </w:rPr>
        <w:t>сведения о наличии собственных инвестиций или со стороны;</w:t>
      </w:r>
    </w:p>
    <w:p w:rsidR="00EB4A4E" w:rsidRDefault="00EB4A4E" w:rsidP="00EB4A4E">
      <w:pPr>
        <w:pStyle w:val="a4"/>
        <w:numPr>
          <w:ilvl w:val="0"/>
          <w:numId w:val="8"/>
        </w:numPr>
        <w:ind w:left="714" w:hanging="357"/>
        <w:rPr>
          <w:rFonts w:ascii="Times New Roman" w:hAnsi="Times New Roman" w:cs="Times New Roman"/>
          <w:color w:val="FF6600"/>
          <w:sz w:val="24"/>
          <w:szCs w:val="24"/>
        </w:rPr>
      </w:pPr>
      <w:r w:rsidRPr="000A22DB">
        <w:rPr>
          <w:rFonts w:ascii="Times New Roman" w:hAnsi="Times New Roman" w:cs="Times New Roman"/>
          <w:sz w:val="24"/>
          <w:szCs w:val="24"/>
        </w:rPr>
        <w:t>иные сведения, запрашиваемые Банком исходя из хозяйственной деятельности клиента</w:t>
      </w:r>
      <w:r>
        <w:rPr>
          <w:rFonts w:ascii="Times New Roman" w:hAnsi="Times New Roman" w:cs="Times New Roman"/>
          <w:color w:val="FF6600"/>
          <w:sz w:val="24"/>
          <w:szCs w:val="24"/>
        </w:rPr>
        <w:t>.    </w:t>
      </w:r>
    </w:p>
    <w:p w:rsidR="00BD7950" w:rsidRPr="00BB477C" w:rsidRDefault="00BD7950" w:rsidP="00BD7950">
      <w:pPr>
        <w:pStyle w:val="a7"/>
        <w:numPr>
          <w:ilvl w:val="0"/>
          <w:numId w:val="1"/>
        </w:numPr>
        <w:spacing w:before="120" w:line="218" w:lineRule="auto"/>
        <w:ind w:right="-6"/>
        <w:jc w:val="both"/>
      </w:pPr>
      <w:r w:rsidRPr="00BD7950">
        <w:rPr>
          <w:bCs/>
          <w:sz w:val="22"/>
          <w:szCs w:val="22"/>
        </w:rPr>
        <w:t xml:space="preserve">Сведения о </w:t>
      </w:r>
      <w:r>
        <w:t>принадлежности</w:t>
      </w:r>
      <w:r w:rsidRPr="00BB477C">
        <w:t xml:space="preserve"> органов управления юридического лица и учредителей к ИПДЛ, РПДЛ, МПДЛ или лицам, связанным с ИПДЛ, РПДЛ, МПДЛ;</w:t>
      </w:r>
    </w:p>
    <w:p w:rsidR="00BD7950" w:rsidRDefault="00BD7950" w:rsidP="00BD7950">
      <w:pPr>
        <w:pStyle w:val="a4"/>
        <w:ind w:left="357"/>
        <w:rPr>
          <w:rFonts w:ascii="Times New Roman" w:hAnsi="Times New Roman" w:cs="Times New Roman"/>
          <w:color w:val="FF6600"/>
          <w:sz w:val="24"/>
          <w:szCs w:val="24"/>
        </w:rPr>
      </w:pPr>
    </w:p>
    <w:p w:rsidR="00EB4A4E" w:rsidRPr="00A54BDA" w:rsidRDefault="00EB4A4E" w:rsidP="00EB4A4E">
      <w:pPr>
        <w:spacing w:line="218" w:lineRule="auto"/>
        <w:jc w:val="both"/>
        <w:rPr>
          <w:b/>
          <w:bCs/>
          <w:color w:val="000000"/>
        </w:rPr>
      </w:pPr>
      <w:r w:rsidRPr="00A54BDA">
        <w:rPr>
          <w:b/>
          <w:bCs/>
          <w:color w:val="000000"/>
          <w:u w:val="single"/>
        </w:rPr>
        <w:t>Для открытия расчетного счета филиалу (представительству)</w:t>
      </w:r>
      <w:r w:rsidRPr="00A54BDA">
        <w:rPr>
          <w:b/>
          <w:bCs/>
          <w:color w:val="000000"/>
        </w:rPr>
        <w:t xml:space="preserve"> юридического лица-резидента, дополнительно предоставляются:</w:t>
      </w:r>
    </w:p>
    <w:p w:rsidR="00EB4A4E" w:rsidRPr="00A54BDA" w:rsidRDefault="00EB4A4E" w:rsidP="00EB4A4E">
      <w:pPr>
        <w:numPr>
          <w:ilvl w:val="0"/>
          <w:numId w:val="1"/>
        </w:numPr>
        <w:spacing w:line="218" w:lineRule="auto"/>
        <w:jc w:val="both"/>
        <w:rPr>
          <w:color w:val="000000"/>
        </w:rPr>
      </w:pPr>
      <w:r w:rsidRPr="00A54BDA">
        <w:rPr>
          <w:color w:val="000000"/>
        </w:rPr>
        <w:t>Положение об обособленном подразделении юридического лица;</w:t>
      </w:r>
    </w:p>
    <w:p w:rsidR="00EB4A4E" w:rsidRPr="00A54BDA" w:rsidRDefault="00EB4A4E" w:rsidP="00EB4A4E">
      <w:pPr>
        <w:numPr>
          <w:ilvl w:val="0"/>
          <w:numId w:val="1"/>
        </w:numPr>
        <w:spacing w:line="218" w:lineRule="auto"/>
        <w:jc w:val="both"/>
      </w:pPr>
      <w:r w:rsidRPr="00A54BDA">
        <w:t>Документ, которым было утверждено Положение об обособленном подразделении юридического лица;</w:t>
      </w:r>
    </w:p>
    <w:p w:rsidR="00EB4A4E" w:rsidRPr="00A54BDA" w:rsidRDefault="00EB4A4E" w:rsidP="00EB4A4E">
      <w:pPr>
        <w:numPr>
          <w:ilvl w:val="0"/>
          <w:numId w:val="1"/>
        </w:numPr>
        <w:spacing w:line="218" w:lineRule="auto"/>
        <w:jc w:val="both"/>
        <w:rPr>
          <w:color w:val="000000"/>
        </w:rPr>
      </w:pPr>
      <w:r w:rsidRPr="00A54BDA">
        <w:rPr>
          <w:color w:val="000000"/>
        </w:rPr>
        <w:t>Документы, подтверждающие полномо</w:t>
      </w:r>
      <w:r w:rsidR="002B625F">
        <w:rPr>
          <w:color w:val="000000"/>
        </w:rPr>
        <w:t xml:space="preserve">чия руководителя обособленного </w:t>
      </w:r>
      <w:r w:rsidRPr="00A54BDA">
        <w:rPr>
          <w:color w:val="000000"/>
        </w:rPr>
        <w:t>подразделения юридического лица;</w:t>
      </w:r>
    </w:p>
    <w:p w:rsidR="00EB4A4E" w:rsidRPr="00A54BDA" w:rsidRDefault="00EB4A4E" w:rsidP="00694FC1">
      <w:pPr>
        <w:spacing w:line="218" w:lineRule="auto"/>
        <w:jc w:val="both"/>
        <w:rPr>
          <w:color w:val="000000"/>
        </w:rPr>
      </w:pPr>
    </w:p>
    <w:p w:rsidR="00EB4A4E" w:rsidRPr="00A54BDA" w:rsidRDefault="00EB4A4E" w:rsidP="00EB4A4E">
      <w:pPr>
        <w:spacing w:line="218" w:lineRule="auto"/>
        <w:jc w:val="both"/>
        <w:rPr>
          <w:b/>
          <w:color w:val="000000"/>
          <w:u w:val="single"/>
        </w:rPr>
      </w:pPr>
      <w:r w:rsidRPr="00A54BDA">
        <w:rPr>
          <w:b/>
          <w:color w:val="000000"/>
          <w:u w:val="single"/>
        </w:rPr>
        <w:t>Для открытия счета доверительного управления дополнительно предоставляется:</w:t>
      </w:r>
    </w:p>
    <w:p w:rsidR="00EB4A4E" w:rsidRDefault="00EB4A4E" w:rsidP="00EB4A4E">
      <w:pPr>
        <w:numPr>
          <w:ilvl w:val="0"/>
          <w:numId w:val="1"/>
        </w:numPr>
        <w:spacing w:line="218" w:lineRule="auto"/>
        <w:jc w:val="both"/>
        <w:rPr>
          <w:color w:val="000000"/>
        </w:rPr>
      </w:pPr>
      <w:r w:rsidRPr="00A54BDA">
        <w:rPr>
          <w:color w:val="000000"/>
        </w:rPr>
        <w:t>Договор, на основании которого осуществляется доверительное управление.</w:t>
      </w:r>
    </w:p>
    <w:p w:rsidR="00694FC1" w:rsidRPr="00A54BDA" w:rsidRDefault="00694FC1" w:rsidP="00694FC1">
      <w:pPr>
        <w:spacing w:line="218" w:lineRule="auto"/>
        <w:jc w:val="both"/>
        <w:rPr>
          <w:color w:val="000000"/>
        </w:rPr>
      </w:pPr>
    </w:p>
    <w:p w:rsidR="00EB4A4E" w:rsidRPr="00A54BDA" w:rsidRDefault="00EB4A4E" w:rsidP="00EB4A4E">
      <w:pPr>
        <w:autoSpaceDE w:val="0"/>
        <w:autoSpaceDN w:val="0"/>
        <w:adjustRightInd w:val="0"/>
        <w:spacing w:line="218" w:lineRule="auto"/>
        <w:jc w:val="both"/>
        <w:rPr>
          <w:b/>
          <w:color w:val="000000"/>
          <w:u w:val="single"/>
        </w:rPr>
      </w:pPr>
      <w:r w:rsidRPr="00A54BDA">
        <w:rPr>
          <w:b/>
          <w:color w:val="000000"/>
          <w:u w:val="single"/>
        </w:rPr>
        <w:t>Для открытия специального банковского счета платежному агенту (оператору по приему платежей) дополнительно предоставляются:</w:t>
      </w:r>
    </w:p>
    <w:p w:rsidR="00EB4A4E" w:rsidRPr="00A54BDA" w:rsidRDefault="00EB4A4E" w:rsidP="00EB4A4E">
      <w:pPr>
        <w:numPr>
          <w:ilvl w:val="0"/>
          <w:numId w:val="1"/>
        </w:numPr>
        <w:autoSpaceDE w:val="0"/>
        <w:autoSpaceDN w:val="0"/>
        <w:adjustRightInd w:val="0"/>
        <w:spacing w:line="218" w:lineRule="auto"/>
        <w:jc w:val="both"/>
        <w:rPr>
          <w:color w:val="000000"/>
        </w:rPr>
      </w:pPr>
      <w:r w:rsidRPr="00A54BDA">
        <w:rPr>
          <w:color w:val="000000"/>
        </w:rPr>
        <w:t>Уведомление Федеральной службы по финансовому мониторингу о постановке на учет оператора по приему платежей;</w:t>
      </w:r>
    </w:p>
    <w:p w:rsidR="00EB4A4E" w:rsidRDefault="00EB4A4E" w:rsidP="00EB4A4E">
      <w:pPr>
        <w:numPr>
          <w:ilvl w:val="0"/>
          <w:numId w:val="1"/>
        </w:numPr>
        <w:autoSpaceDE w:val="0"/>
        <w:autoSpaceDN w:val="0"/>
        <w:adjustRightInd w:val="0"/>
        <w:spacing w:line="218" w:lineRule="auto"/>
        <w:jc w:val="both"/>
        <w:rPr>
          <w:color w:val="000000"/>
        </w:rPr>
      </w:pPr>
      <w:r w:rsidRPr="00A54BDA">
        <w:rPr>
          <w:color w:val="000000"/>
        </w:rPr>
        <w:t xml:space="preserve">Договор (а) с поставщиками услуг об осуществлении деятельности по приему платежей физических лиц по оплате товаров (работ, услуг), в пользу которых будут осуществляться расчетные операции. </w:t>
      </w:r>
    </w:p>
    <w:p w:rsidR="00694FC1" w:rsidRPr="00A54BDA" w:rsidRDefault="00694FC1" w:rsidP="00694FC1">
      <w:pPr>
        <w:autoSpaceDE w:val="0"/>
        <w:autoSpaceDN w:val="0"/>
        <w:adjustRightInd w:val="0"/>
        <w:spacing w:line="218" w:lineRule="auto"/>
        <w:jc w:val="both"/>
        <w:rPr>
          <w:color w:val="000000"/>
        </w:rPr>
      </w:pPr>
    </w:p>
    <w:p w:rsidR="00EB4A4E" w:rsidRPr="00A54BDA" w:rsidRDefault="00EB4A4E" w:rsidP="00EB4A4E">
      <w:pPr>
        <w:autoSpaceDE w:val="0"/>
        <w:autoSpaceDN w:val="0"/>
        <w:adjustRightInd w:val="0"/>
        <w:spacing w:line="218" w:lineRule="auto"/>
        <w:jc w:val="both"/>
        <w:rPr>
          <w:b/>
          <w:color w:val="000000"/>
          <w:u w:val="single"/>
        </w:rPr>
      </w:pPr>
      <w:r w:rsidRPr="00A54BDA">
        <w:rPr>
          <w:b/>
          <w:color w:val="000000"/>
          <w:u w:val="single"/>
        </w:rPr>
        <w:t>Для открытия специального банковского счета платежному агенту (платежному субагенту) дополнительно предоставляется:</w:t>
      </w:r>
    </w:p>
    <w:p w:rsidR="00EB4A4E" w:rsidRDefault="00EB4A4E" w:rsidP="00EB4A4E">
      <w:pPr>
        <w:numPr>
          <w:ilvl w:val="0"/>
          <w:numId w:val="1"/>
        </w:numPr>
        <w:autoSpaceDE w:val="0"/>
        <w:autoSpaceDN w:val="0"/>
        <w:adjustRightInd w:val="0"/>
        <w:spacing w:line="218" w:lineRule="auto"/>
        <w:jc w:val="both"/>
        <w:rPr>
          <w:color w:val="000000"/>
        </w:rPr>
      </w:pPr>
      <w:r w:rsidRPr="00A54BDA">
        <w:rPr>
          <w:color w:val="000000"/>
        </w:rPr>
        <w:t>Договор (а) с оператором по приему платежей об осуществлении деятельности по приему платежей физических лиц.</w:t>
      </w:r>
    </w:p>
    <w:p w:rsidR="00694FC1" w:rsidRPr="00A54BDA" w:rsidRDefault="00694FC1" w:rsidP="00694FC1">
      <w:pPr>
        <w:autoSpaceDE w:val="0"/>
        <w:autoSpaceDN w:val="0"/>
        <w:adjustRightInd w:val="0"/>
        <w:spacing w:line="218" w:lineRule="auto"/>
        <w:jc w:val="both"/>
        <w:rPr>
          <w:color w:val="000000"/>
        </w:rPr>
      </w:pPr>
    </w:p>
    <w:p w:rsidR="00EB4A4E" w:rsidRPr="00A54BDA" w:rsidRDefault="00EB4A4E" w:rsidP="00EB4A4E">
      <w:pPr>
        <w:autoSpaceDE w:val="0"/>
        <w:autoSpaceDN w:val="0"/>
        <w:adjustRightInd w:val="0"/>
        <w:spacing w:line="218" w:lineRule="auto"/>
        <w:jc w:val="both"/>
        <w:rPr>
          <w:b/>
          <w:color w:val="000000"/>
          <w:u w:val="single"/>
        </w:rPr>
      </w:pPr>
      <w:r w:rsidRPr="00A54BDA">
        <w:rPr>
          <w:b/>
          <w:color w:val="000000"/>
          <w:u w:val="single"/>
        </w:rPr>
        <w:t>Для открытия специального банковского счета поставщику дополнительно предоставляется:</w:t>
      </w:r>
    </w:p>
    <w:p w:rsidR="00EB4A4E" w:rsidRPr="00A54BDA" w:rsidRDefault="00EB4A4E" w:rsidP="00EB4A4E">
      <w:pPr>
        <w:numPr>
          <w:ilvl w:val="0"/>
          <w:numId w:val="1"/>
        </w:numPr>
        <w:jc w:val="both"/>
        <w:rPr>
          <w:color w:val="000000"/>
        </w:rPr>
      </w:pPr>
      <w:r w:rsidRPr="00A54BDA">
        <w:rPr>
          <w:color w:val="000000"/>
        </w:rPr>
        <w:t>Договор (а) с оператором по приему платежей об осуществлении деятельности по приему платежей физических лиц.</w:t>
      </w:r>
    </w:p>
    <w:p w:rsidR="00EB4A4E" w:rsidRPr="00A54BDA" w:rsidRDefault="00EB4A4E" w:rsidP="00EB4A4E">
      <w:pPr>
        <w:jc w:val="both"/>
        <w:rPr>
          <w:b/>
          <w:u w:val="single"/>
        </w:rPr>
      </w:pPr>
      <w:r w:rsidRPr="00A54BDA">
        <w:rPr>
          <w:b/>
          <w:u w:val="single"/>
        </w:rPr>
        <w:t>Для открытия специального банковского счета должника дополнительно предоставляются:</w:t>
      </w:r>
    </w:p>
    <w:p w:rsidR="00EB4A4E" w:rsidRPr="00A54BDA" w:rsidRDefault="00EB4A4E" w:rsidP="00EB4A4E">
      <w:pPr>
        <w:numPr>
          <w:ilvl w:val="0"/>
          <w:numId w:val="1"/>
        </w:numPr>
        <w:jc w:val="both"/>
      </w:pPr>
      <w:r w:rsidRPr="00A54BDA">
        <w:lastRenderedPageBreak/>
        <w:t>Решение арбитражного суда по делу о признании юридического лица банкротом и введении в отношении него конкурсного производства;</w:t>
      </w:r>
    </w:p>
    <w:p w:rsidR="00EB4A4E" w:rsidRPr="00A54BDA" w:rsidRDefault="00EB4A4E" w:rsidP="00EB4A4E">
      <w:pPr>
        <w:numPr>
          <w:ilvl w:val="0"/>
          <w:numId w:val="1"/>
        </w:numPr>
        <w:jc w:val="both"/>
      </w:pPr>
      <w:r w:rsidRPr="00A54BDA">
        <w:t xml:space="preserve">Документы, подтверждающие полномочия Конкурсного (арбитражного) управляющего. </w:t>
      </w:r>
    </w:p>
    <w:p w:rsidR="00EB4A4E" w:rsidRPr="00A54BDA" w:rsidRDefault="00EB4A4E" w:rsidP="00EB4A4E">
      <w:pPr>
        <w:spacing w:line="218" w:lineRule="auto"/>
        <w:jc w:val="both"/>
        <w:rPr>
          <w:b/>
          <w:color w:val="000000"/>
          <w:u w:val="single"/>
        </w:rPr>
      </w:pPr>
      <w:r w:rsidRPr="00A54BDA">
        <w:rPr>
          <w:b/>
          <w:color w:val="000000"/>
          <w:u w:val="single"/>
        </w:rPr>
        <w:t>Дополнительно:</w:t>
      </w:r>
    </w:p>
    <w:p w:rsidR="00EB4A4E" w:rsidRPr="00A54BDA" w:rsidRDefault="00EB4A4E" w:rsidP="00EB4A4E">
      <w:pPr>
        <w:spacing w:line="218" w:lineRule="auto"/>
        <w:jc w:val="both"/>
        <w:rPr>
          <w:color w:val="000000"/>
        </w:rPr>
      </w:pPr>
      <w:r w:rsidRPr="00A54BDA">
        <w:rPr>
          <w:color w:val="000000"/>
        </w:rPr>
        <w:t>Для открытия иных специальных банковских счетов Банк может затребовать дополнительные документы с учетом требований законодательства РФ, регулирующих осуществление операций соответствующего вида.</w:t>
      </w:r>
    </w:p>
    <w:p w:rsidR="00EB4A4E" w:rsidRPr="00A54BDA" w:rsidRDefault="00EB4A4E" w:rsidP="00EB4A4E">
      <w:pPr>
        <w:spacing w:line="218" w:lineRule="auto"/>
        <w:jc w:val="both"/>
        <w:rPr>
          <w:b/>
          <w:color w:val="000000"/>
        </w:rPr>
      </w:pPr>
    </w:p>
    <w:p w:rsidR="00EB4A4E" w:rsidRPr="00A54BDA" w:rsidRDefault="00EB4A4E" w:rsidP="00EB4A4E">
      <w:pPr>
        <w:spacing w:line="218" w:lineRule="auto"/>
        <w:jc w:val="both"/>
        <w:rPr>
          <w:b/>
          <w:color w:val="000000"/>
        </w:rPr>
      </w:pPr>
      <w:r w:rsidRPr="00A54BDA">
        <w:rPr>
          <w:b/>
          <w:color w:val="000000"/>
        </w:rPr>
        <w:t>ПАМЯТКА ДЛЯ КЛИЕНТА:</w:t>
      </w:r>
    </w:p>
    <w:p w:rsidR="00EB4A4E" w:rsidRPr="00A54BDA" w:rsidRDefault="00EB4A4E" w:rsidP="00EB4A4E">
      <w:pPr>
        <w:spacing w:line="218" w:lineRule="auto"/>
        <w:jc w:val="both"/>
        <w:rPr>
          <w:i/>
          <w:color w:val="000000"/>
        </w:rPr>
      </w:pPr>
      <w:r w:rsidRPr="00A54BDA">
        <w:rPr>
          <w:color w:val="000000"/>
        </w:rPr>
        <w:t xml:space="preserve">1. </w:t>
      </w:r>
      <w:r w:rsidRPr="00A54BDA">
        <w:rPr>
          <w:i/>
          <w:color w:val="000000"/>
          <w:u w:val="single"/>
        </w:rPr>
        <w:t>Документы могут быть представлены в Банк:</w:t>
      </w:r>
    </w:p>
    <w:p w:rsidR="00EB4A4E" w:rsidRPr="00A54BDA" w:rsidRDefault="00EB4A4E" w:rsidP="00EB4A4E">
      <w:pPr>
        <w:numPr>
          <w:ilvl w:val="0"/>
          <w:numId w:val="3"/>
        </w:numPr>
        <w:tabs>
          <w:tab w:val="clear" w:pos="709"/>
          <w:tab w:val="num" w:pos="0"/>
        </w:tabs>
        <w:spacing w:line="218" w:lineRule="auto"/>
        <w:ind w:left="0" w:firstLine="567"/>
        <w:jc w:val="both"/>
        <w:rPr>
          <w:color w:val="000000"/>
        </w:rPr>
      </w:pPr>
      <w:r w:rsidRPr="00A54BDA">
        <w:rPr>
          <w:color w:val="000000"/>
        </w:rPr>
        <w:t>единоличным исполнительным органом клиента, имеющим право действовать от имени юридического лица без доверенности;</w:t>
      </w:r>
    </w:p>
    <w:p w:rsidR="00EB4A4E" w:rsidRPr="00A54BDA" w:rsidRDefault="00EB4A4E" w:rsidP="00EB4A4E">
      <w:pPr>
        <w:numPr>
          <w:ilvl w:val="0"/>
          <w:numId w:val="3"/>
        </w:numPr>
        <w:tabs>
          <w:tab w:val="clear" w:pos="709"/>
          <w:tab w:val="num" w:pos="0"/>
        </w:tabs>
        <w:spacing w:line="218" w:lineRule="auto"/>
        <w:ind w:left="0" w:firstLine="567"/>
        <w:jc w:val="both"/>
        <w:rPr>
          <w:rFonts w:eastAsia="SimSun"/>
          <w:b/>
          <w:color w:val="000000"/>
        </w:rPr>
      </w:pPr>
      <w:r w:rsidRPr="00A54BDA">
        <w:rPr>
          <w:color w:val="000000"/>
        </w:rPr>
        <w:t>лицом, являющимся представителем клиента, на основании доверенности.</w:t>
      </w:r>
    </w:p>
    <w:p w:rsidR="00EB4A4E" w:rsidRPr="00A54BDA" w:rsidRDefault="00EB4A4E" w:rsidP="00EB4A4E">
      <w:pPr>
        <w:spacing w:line="218" w:lineRule="auto"/>
        <w:jc w:val="both"/>
        <w:rPr>
          <w:color w:val="000000"/>
          <w:u w:val="single"/>
        </w:rPr>
      </w:pPr>
      <w:r w:rsidRPr="00A54BDA">
        <w:rPr>
          <w:color w:val="000000"/>
          <w:u w:val="single"/>
        </w:rPr>
        <w:t>2</w:t>
      </w:r>
      <w:r w:rsidRPr="00A54BDA">
        <w:rPr>
          <w:i/>
          <w:color w:val="000000"/>
          <w:u w:val="single"/>
        </w:rPr>
        <w:t>. Форма предоставления документов.</w:t>
      </w:r>
    </w:p>
    <w:p w:rsidR="00EB4A4E" w:rsidRPr="00A54BDA" w:rsidRDefault="00EB4A4E" w:rsidP="00EB4A4E">
      <w:pPr>
        <w:autoSpaceDE w:val="0"/>
        <w:autoSpaceDN w:val="0"/>
        <w:adjustRightInd w:val="0"/>
        <w:spacing w:line="218" w:lineRule="auto"/>
        <w:ind w:firstLine="567"/>
        <w:jc w:val="both"/>
        <w:rPr>
          <w:color w:val="000000"/>
        </w:rPr>
      </w:pPr>
      <w:r w:rsidRPr="00A54BDA">
        <w:rPr>
          <w:color w:val="000000"/>
        </w:rPr>
        <w:t>Клиент предоставляет в Банк оригиналы документов или их копии, заверенные в порядке, установленном законодательством Российской Федерации.</w:t>
      </w:r>
    </w:p>
    <w:p w:rsidR="00EB4A4E" w:rsidRPr="00A54BDA" w:rsidRDefault="00EB4A4E" w:rsidP="00EB4A4E">
      <w:pPr>
        <w:autoSpaceDE w:val="0"/>
        <w:autoSpaceDN w:val="0"/>
        <w:adjustRightInd w:val="0"/>
        <w:spacing w:line="218" w:lineRule="auto"/>
        <w:ind w:firstLine="567"/>
        <w:jc w:val="both"/>
        <w:rPr>
          <w:color w:val="000000"/>
        </w:rPr>
      </w:pPr>
      <w:r w:rsidRPr="00A54BDA">
        <w:rPr>
          <w:color w:val="000000"/>
        </w:rPr>
        <w:t xml:space="preserve">  При предоставлении в Банк оригинала устава дополнительно для сопоставления должна быть предоставлена копия, заверенная регистрирующим органом.</w:t>
      </w:r>
    </w:p>
    <w:p w:rsidR="00EB4A4E" w:rsidRPr="00A54BDA" w:rsidRDefault="00EB4A4E" w:rsidP="00EB4A4E">
      <w:pPr>
        <w:spacing w:line="218" w:lineRule="auto"/>
        <w:ind w:firstLine="567"/>
        <w:jc w:val="both"/>
        <w:rPr>
          <w:color w:val="000000"/>
        </w:rPr>
      </w:pPr>
      <w:r w:rsidRPr="00A54BDA">
        <w:rPr>
          <w:color w:val="000000"/>
        </w:rPr>
        <w:t xml:space="preserve">  Банк принимает копии документов в следующем порядке:</w:t>
      </w:r>
    </w:p>
    <w:p w:rsidR="00EB4A4E" w:rsidRPr="00A54BDA" w:rsidRDefault="00EB4A4E" w:rsidP="00EB4A4E">
      <w:pPr>
        <w:numPr>
          <w:ilvl w:val="0"/>
          <w:numId w:val="4"/>
        </w:numPr>
        <w:tabs>
          <w:tab w:val="clear" w:pos="786"/>
          <w:tab w:val="num" w:pos="0"/>
        </w:tabs>
        <w:spacing w:line="218" w:lineRule="auto"/>
        <w:ind w:left="0" w:firstLine="567"/>
        <w:jc w:val="both"/>
        <w:rPr>
          <w:color w:val="000000"/>
        </w:rPr>
      </w:pPr>
      <w:r w:rsidRPr="00A54BDA">
        <w:rPr>
          <w:color w:val="000000"/>
        </w:rPr>
        <w:t>клиент самостоятельно заверяет копию и предоставляет в Банк оригинал документа для установления соответствия. На копии должны быть проставлены: подпись лица, заверившего копию, его фамилия, имя, отчество (при наличии), должность, оттиск печати. Оплата услуги производится согласно Тарифам Банка;</w:t>
      </w:r>
    </w:p>
    <w:p w:rsidR="00EB4A4E" w:rsidRPr="00A54BDA" w:rsidRDefault="00EB4A4E" w:rsidP="00EB4A4E">
      <w:pPr>
        <w:numPr>
          <w:ilvl w:val="0"/>
          <w:numId w:val="4"/>
        </w:numPr>
        <w:tabs>
          <w:tab w:val="clear" w:pos="786"/>
          <w:tab w:val="num" w:pos="0"/>
        </w:tabs>
        <w:spacing w:line="218" w:lineRule="auto"/>
        <w:ind w:left="0" w:firstLine="567"/>
        <w:jc w:val="both"/>
        <w:rPr>
          <w:color w:val="000000"/>
        </w:rPr>
      </w:pPr>
      <w:r w:rsidRPr="00A54BDA">
        <w:rPr>
          <w:color w:val="000000"/>
        </w:rPr>
        <w:t>копии документов могут быть изготовлены и заверены Банком при условии предоставления в Банк оригиналов документов. Оплата услуги производится согласно Тарифам Банка.</w:t>
      </w:r>
    </w:p>
    <w:p w:rsidR="00EB4A4E" w:rsidRPr="00A54BDA" w:rsidRDefault="00EB4A4E" w:rsidP="00EB4A4E">
      <w:pPr>
        <w:ind w:firstLine="567"/>
        <w:jc w:val="both"/>
        <w:rPr>
          <w:lang w:eastAsia="en-US"/>
        </w:rPr>
      </w:pPr>
      <w:r w:rsidRPr="00A54BDA">
        <w:rPr>
          <w:lang w:eastAsia="en-US"/>
        </w:rPr>
        <w:t>Не допускается предоставление в Банк выписок из внутренних документов клиента и документов юридических лиц (органов власти), в ведении которых находится (которым подведомственен) клиент, содержащих в себе сведения об избрании единоличного исполнительного органа, назначении лиц, имеющих право распоряжаться денежными средствами, находящимися на счете.</w:t>
      </w:r>
    </w:p>
    <w:p w:rsidR="00EB4A4E" w:rsidRPr="00A54BDA" w:rsidRDefault="00EB4A4E" w:rsidP="00EB4A4E">
      <w:pPr>
        <w:spacing w:line="218" w:lineRule="auto"/>
        <w:ind w:firstLine="567"/>
        <w:jc w:val="both"/>
        <w:rPr>
          <w:color w:val="000000"/>
        </w:rPr>
      </w:pPr>
      <w:r w:rsidRPr="00A54BDA">
        <w:rPr>
          <w:color w:val="000000"/>
        </w:rPr>
        <w:t>3.</w:t>
      </w:r>
      <w:r w:rsidRPr="00A54BDA">
        <w:rPr>
          <w:i/>
          <w:color w:val="000000"/>
          <w:u w:val="single"/>
        </w:rPr>
        <w:t>Банковская карточка</w:t>
      </w:r>
      <w:r w:rsidRPr="00A54BDA">
        <w:rPr>
          <w:color w:val="000000"/>
        </w:rPr>
        <w:t xml:space="preserve"> предоставляется нотариально заверенная или заверяется в Банке при личном присутствии лиц, чьи подписи будут удостоверяться (наличие документа, удостоверяющего личность, обязательно). Оплата услуги производится согласно Тарифам Банка.</w:t>
      </w:r>
    </w:p>
    <w:p w:rsidR="00EB4A4E" w:rsidRPr="00A54BDA" w:rsidRDefault="00EB4A4E" w:rsidP="00EB4A4E">
      <w:pPr>
        <w:spacing w:line="218" w:lineRule="auto"/>
        <w:ind w:firstLine="567"/>
        <w:jc w:val="both"/>
        <w:rPr>
          <w:color w:val="000000"/>
        </w:rPr>
      </w:pPr>
      <w:r w:rsidRPr="00A54BDA">
        <w:rPr>
          <w:color w:val="000000"/>
        </w:rPr>
        <w:t>4. Для открытия второго и (или) последующих счета (ов), при наличии открытого (ых) в Банке счета(ов), клиентом предоставляются недостающие документы в соответствии с перечнем, утвержденным Банком для открытия данного вида счетов.</w:t>
      </w:r>
    </w:p>
    <w:p w:rsidR="00EB4A4E" w:rsidRPr="00A54BDA" w:rsidRDefault="00EB4A4E" w:rsidP="00EB4A4E">
      <w:pPr>
        <w:spacing w:line="220" w:lineRule="auto"/>
        <w:jc w:val="both"/>
        <w:rPr>
          <w:color w:val="000000"/>
        </w:rPr>
      </w:pPr>
    </w:p>
    <w:p w:rsidR="00EB4A4E" w:rsidRPr="00A54BDA" w:rsidRDefault="00EB4A4E" w:rsidP="00EB4A4E">
      <w:pPr>
        <w:spacing w:line="220" w:lineRule="auto"/>
        <w:jc w:val="both"/>
        <w:rPr>
          <w:color w:val="000000"/>
        </w:rPr>
      </w:pPr>
    </w:p>
    <w:p w:rsidR="00EB4A4E" w:rsidRDefault="00DF079E" w:rsidP="00EB4A4E">
      <w:pPr>
        <w:spacing w:line="220" w:lineRule="auto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EB4A4E" w:rsidRDefault="00EB4A4E" w:rsidP="00EB4A4E">
      <w:pPr>
        <w:spacing w:line="220" w:lineRule="auto"/>
        <w:jc w:val="both"/>
        <w:rPr>
          <w:color w:val="000000"/>
        </w:rPr>
      </w:pPr>
    </w:p>
    <w:p w:rsidR="00EB4A4E" w:rsidRDefault="00EB4A4E" w:rsidP="00EB4A4E">
      <w:pPr>
        <w:spacing w:line="220" w:lineRule="auto"/>
        <w:jc w:val="both"/>
        <w:rPr>
          <w:color w:val="000000"/>
        </w:rPr>
      </w:pPr>
    </w:p>
    <w:p w:rsidR="00EB4A4E" w:rsidRDefault="00EB4A4E" w:rsidP="00EB4A4E">
      <w:pPr>
        <w:spacing w:line="220" w:lineRule="auto"/>
        <w:jc w:val="both"/>
        <w:rPr>
          <w:color w:val="000000"/>
        </w:rPr>
      </w:pPr>
    </w:p>
    <w:p w:rsidR="00A51EB0" w:rsidRDefault="00A51EB0" w:rsidP="00EB4A4E">
      <w:pPr>
        <w:spacing w:line="220" w:lineRule="auto"/>
        <w:jc w:val="both"/>
        <w:rPr>
          <w:color w:val="000000"/>
        </w:rPr>
      </w:pPr>
    </w:p>
    <w:p w:rsidR="00A51EB0" w:rsidRDefault="00A51EB0" w:rsidP="00EB4A4E">
      <w:pPr>
        <w:spacing w:line="220" w:lineRule="auto"/>
        <w:jc w:val="both"/>
        <w:rPr>
          <w:color w:val="000000"/>
        </w:rPr>
      </w:pPr>
    </w:p>
    <w:p w:rsidR="00A51EB0" w:rsidRDefault="00A51EB0" w:rsidP="00EB4A4E">
      <w:pPr>
        <w:spacing w:line="220" w:lineRule="auto"/>
        <w:jc w:val="both"/>
        <w:rPr>
          <w:color w:val="000000"/>
        </w:rPr>
      </w:pPr>
    </w:p>
    <w:p w:rsidR="008F4FE1" w:rsidRPr="00EB4A4E" w:rsidRDefault="008F4FE1" w:rsidP="00EB4A4E"/>
    <w:sectPr w:rsidR="008F4FE1" w:rsidRPr="00EB4A4E" w:rsidSect="00E309EE">
      <w:footerReference w:type="default" r:id="rId8"/>
      <w:pgSz w:w="11906" w:h="16838"/>
      <w:pgMar w:top="1134" w:right="850" w:bottom="1134" w:left="1701" w:header="708" w:footer="708" w:gutter="0"/>
      <w:pgNumType w:start="5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3BE2" w:rsidRDefault="00563BE2" w:rsidP="00FA5089">
      <w:r>
        <w:separator/>
      </w:r>
    </w:p>
  </w:endnote>
  <w:endnote w:type="continuationSeparator" w:id="0">
    <w:p w:rsidR="00563BE2" w:rsidRDefault="00563BE2" w:rsidP="00FA5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5089" w:rsidRPr="00FA5089" w:rsidRDefault="00FA5089">
    <w:pPr>
      <w:pStyle w:val="ab"/>
      <w:jc w:val="center"/>
      <w:rPr>
        <w:sz w:val="22"/>
        <w:szCs w:val="22"/>
      </w:rPr>
    </w:pPr>
    <w:r w:rsidRPr="00FA5089">
      <w:rPr>
        <w:sz w:val="22"/>
        <w:szCs w:val="22"/>
      </w:rPr>
      <w:fldChar w:fldCharType="begin"/>
    </w:r>
    <w:r w:rsidRPr="00FA5089">
      <w:rPr>
        <w:sz w:val="22"/>
        <w:szCs w:val="22"/>
      </w:rPr>
      <w:instrText xml:space="preserve"> PAGE   \* MERGEFORMAT </w:instrText>
    </w:r>
    <w:r w:rsidRPr="00FA5089">
      <w:rPr>
        <w:sz w:val="22"/>
        <w:szCs w:val="22"/>
      </w:rPr>
      <w:fldChar w:fldCharType="separate"/>
    </w:r>
    <w:r w:rsidR="00E309EE">
      <w:rPr>
        <w:noProof/>
        <w:sz w:val="22"/>
        <w:szCs w:val="22"/>
      </w:rPr>
      <w:t>52</w:t>
    </w:r>
    <w:r w:rsidRPr="00FA5089">
      <w:rPr>
        <w:sz w:val="22"/>
        <w:szCs w:val="22"/>
      </w:rPr>
      <w:fldChar w:fldCharType="end"/>
    </w:r>
  </w:p>
  <w:p w:rsidR="00FA5089" w:rsidRDefault="00FA5089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3BE2" w:rsidRDefault="00563BE2" w:rsidP="00FA5089">
      <w:r>
        <w:separator/>
      </w:r>
    </w:p>
  </w:footnote>
  <w:footnote w:type="continuationSeparator" w:id="0">
    <w:p w:rsidR="00563BE2" w:rsidRDefault="00563BE2" w:rsidP="00FA50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01333F"/>
    <w:multiLevelType w:val="singleLevel"/>
    <w:tmpl w:val="04190005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1">
    <w:nsid w:val="2E1C1C3F"/>
    <w:multiLevelType w:val="hybridMultilevel"/>
    <w:tmpl w:val="C3DA2140"/>
    <w:lvl w:ilvl="0" w:tplc="70FE4C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DE6ECC48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8D668E"/>
    <w:multiLevelType w:val="hybridMultilevel"/>
    <w:tmpl w:val="5554D82C"/>
    <w:lvl w:ilvl="0" w:tplc="04190005">
      <w:start w:val="1"/>
      <w:numFmt w:val="bullet"/>
      <w:lvlText w:val="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3">
    <w:nsid w:val="3FFF6324"/>
    <w:multiLevelType w:val="hybridMultilevel"/>
    <w:tmpl w:val="317A638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500286"/>
    <w:multiLevelType w:val="hybridMultilevel"/>
    <w:tmpl w:val="86AA937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95286F0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3EA5D5E"/>
    <w:multiLevelType w:val="hybridMultilevel"/>
    <w:tmpl w:val="550E58D0"/>
    <w:lvl w:ilvl="0" w:tplc="A79A3CB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515CD3"/>
    <w:multiLevelType w:val="hybridMultilevel"/>
    <w:tmpl w:val="CC0C91C6"/>
    <w:lvl w:ilvl="0" w:tplc="04190005">
      <w:start w:val="1"/>
      <w:numFmt w:val="bullet"/>
      <w:lvlText w:val="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FBB3365"/>
    <w:multiLevelType w:val="hybridMultilevel"/>
    <w:tmpl w:val="A764409E"/>
    <w:lvl w:ilvl="0" w:tplc="433E00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8A3C90"/>
    <w:multiLevelType w:val="hybridMultilevel"/>
    <w:tmpl w:val="65CCC980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7"/>
  </w:num>
  <w:num w:numId="8">
    <w:abstractNumId w:val="5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BEA"/>
    <w:rsid w:val="00003FCD"/>
    <w:rsid w:val="000C5294"/>
    <w:rsid w:val="00126762"/>
    <w:rsid w:val="001D4F81"/>
    <w:rsid w:val="002B625F"/>
    <w:rsid w:val="002C1DAA"/>
    <w:rsid w:val="003476B0"/>
    <w:rsid w:val="0036047C"/>
    <w:rsid w:val="00367C8A"/>
    <w:rsid w:val="003B1B2F"/>
    <w:rsid w:val="004406C1"/>
    <w:rsid w:val="00482F06"/>
    <w:rsid w:val="00487560"/>
    <w:rsid w:val="004A3BB8"/>
    <w:rsid w:val="004A4AAF"/>
    <w:rsid w:val="004E0A06"/>
    <w:rsid w:val="00535F68"/>
    <w:rsid w:val="005576FC"/>
    <w:rsid w:val="00563BE2"/>
    <w:rsid w:val="0057251F"/>
    <w:rsid w:val="00597D42"/>
    <w:rsid w:val="005C6BEB"/>
    <w:rsid w:val="005E730A"/>
    <w:rsid w:val="005F2D93"/>
    <w:rsid w:val="00694FC1"/>
    <w:rsid w:val="006B2768"/>
    <w:rsid w:val="006C2284"/>
    <w:rsid w:val="00744C31"/>
    <w:rsid w:val="00766B81"/>
    <w:rsid w:val="007B0A07"/>
    <w:rsid w:val="00802E1B"/>
    <w:rsid w:val="00856BEA"/>
    <w:rsid w:val="008E506B"/>
    <w:rsid w:val="008F4FE1"/>
    <w:rsid w:val="009205FF"/>
    <w:rsid w:val="009A1330"/>
    <w:rsid w:val="009E11FD"/>
    <w:rsid w:val="00A3717C"/>
    <w:rsid w:val="00A51EB0"/>
    <w:rsid w:val="00A73A83"/>
    <w:rsid w:val="00B1036D"/>
    <w:rsid w:val="00B87B0D"/>
    <w:rsid w:val="00BD7950"/>
    <w:rsid w:val="00C528A5"/>
    <w:rsid w:val="00C6171B"/>
    <w:rsid w:val="00D66DBD"/>
    <w:rsid w:val="00DE003F"/>
    <w:rsid w:val="00DF079E"/>
    <w:rsid w:val="00E24124"/>
    <w:rsid w:val="00E309EE"/>
    <w:rsid w:val="00EA6C95"/>
    <w:rsid w:val="00EB4A4E"/>
    <w:rsid w:val="00F26B27"/>
    <w:rsid w:val="00F56D28"/>
    <w:rsid w:val="00F632F3"/>
    <w:rsid w:val="00F92641"/>
    <w:rsid w:val="00FA5089"/>
    <w:rsid w:val="00FC4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C156E9-7BF7-46BF-AA19-C020EA420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6BE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56BEA"/>
    <w:rPr>
      <w:color w:val="0000FF"/>
      <w:u w:val="single"/>
    </w:rPr>
  </w:style>
  <w:style w:type="paragraph" w:customStyle="1" w:styleId="a4">
    <w:name w:val="a"/>
    <w:basedOn w:val="a"/>
    <w:rsid w:val="00856BEA"/>
    <w:pPr>
      <w:jc w:val="both"/>
    </w:pPr>
    <w:rPr>
      <w:rFonts w:ascii="Arial" w:eastAsia="Calibri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856BE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856BEA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aliases w:val="Абзац,List Paragraph"/>
    <w:basedOn w:val="a"/>
    <w:link w:val="a8"/>
    <w:uiPriority w:val="34"/>
    <w:qFormat/>
    <w:rsid w:val="00BD7950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FA508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FA5089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FA508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FA5089"/>
    <w:rPr>
      <w:rFonts w:ascii="Times New Roman" w:eastAsia="Times New Roman" w:hAnsi="Times New Roman"/>
      <w:sz w:val="24"/>
      <w:szCs w:val="24"/>
    </w:rPr>
  </w:style>
  <w:style w:type="character" w:customStyle="1" w:styleId="a8">
    <w:name w:val="Абзац списка Знак"/>
    <w:aliases w:val="Абзац Знак,List Paragraph Знак"/>
    <w:link w:val="a7"/>
    <w:uiPriority w:val="34"/>
    <w:rsid w:val="00FC46C7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4B90AA40DA6DD378FA0F9B9DB0A3D654FB85AB61845F827464150A9BC230BF394A90646c9E1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1255</Words>
  <Characters>7155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8394</CharactersWithSpaces>
  <SharedDoc>false</SharedDoc>
  <HLinks>
    <vt:vector size="6" baseType="variant">
      <vt:variant>
        <vt:i4>2949181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consultantplus://offline/ref=A4B90AA40DA6DD378FA0F9B9DB0A3D654FB85AB61845F827464150A9BC230BF394A90646c9E1I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Зенина Наталия Сергеевна</dc:creator>
  <cp:keywords/>
  <dc:description/>
  <cp:lastModifiedBy>Нефедова Марина Алексеевна</cp:lastModifiedBy>
  <cp:revision>2</cp:revision>
  <cp:lastPrinted>2022-04-21T07:22:00Z</cp:lastPrinted>
  <dcterms:created xsi:type="dcterms:W3CDTF">2023-10-12T13:42:00Z</dcterms:created>
  <dcterms:modified xsi:type="dcterms:W3CDTF">2023-10-12T13:42:00Z</dcterms:modified>
</cp:coreProperties>
</file>