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C7" w:rsidRPr="006F2F2A" w:rsidRDefault="001965C7" w:rsidP="001965C7">
      <w:pPr>
        <w:tabs>
          <w:tab w:val="left" w:pos="284"/>
          <w:tab w:val="left" w:pos="567"/>
        </w:tabs>
        <w:ind w:left="4820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Приложение </w:t>
      </w:r>
      <w:r w:rsidR="00385202">
        <w:rPr>
          <w:sz w:val="20"/>
          <w:szCs w:val="20"/>
          <w:lang w:eastAsia="x-none"/>
        </w:rPr>
        <w:t>7</w:t>
      </w:r>
    </w:p>
    <w:p w:rsidR="001965C7" w:rsidRDefault="001965C7" w:rsidP="001965C7">
      <w:pPr>
        <w:ind w:left="4820"/>
        <w:rPr>
          <w:sz w:val="20"/>
          <w:szCs w:val="20"/>
        </w:rPr>
      </w:pPr>
      <w:r w:rsidRPr="00DE20A1">
        <w:rPr>
          <w:sz w:val="20"/>
          <w:szCs w:val="20"/>
        </w:rPr>
        <w:t xml:space="preserve">к </w:t>
      </w:r>
      <w:r>
        <w:rPr>
          <w:sz w:val="20"/>
          <w:szCs w:val="20"/>
        </w:rPr>
        <w:t>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</w:t>
      </w:r>
      <w:r w:rsidRPr="00DE20A1">
        <w:rPr>
          <w:sz w:val="20"/>
          <w:szCs w:val="20"/>
        </w:rPr>
        <w:t xml:space="preserve"> </w:t>
      </w:r>
    </w:p>
    <w:p w:rsidR="00BF02A7" w:rsidRDefault="001965C7" w:rsidP="001965C7">
      <w:pPr>
        <w:spacing w:line="264" w:lineRule="auto"/>
        <w:ind w:left="4820"/>
        <w:rPr>
          <w:sz w:val="18"/>
          <w:szCs w:val="18"/>
        </w:rPr>
      </w:pPr>
      <w:r w:rsidRPr="008B7BE3">
        <w:rPr>
          <w:sz w:val="18"/>
          <w:szCs w:val="18"/>
        </w:rPr>
        <w:t xml:space="preserve">в </w:t>
      </w:r>
      <w:r>
        <w:rPr>
          <w:sz w:val="18"/>
          <w:szCs w:val="18"/>
        </w:rPr>
        <w:t>АКБ</w:t>
      </w:r>
      <w:r w:rsidRPr="008B7BE3">
        <w:rPr>
          <w:sz w:val="18"/>
          <w:szCs w:val="18"/>
        </w:rPr>
        <w:t xml:space="preserve"> «</w:t>
      </w:r>
      <w:r>
        <w:rPr>
          <w:sz w:val="18"/>
          <w:szCs w:val="18"/>
        </w:rPr>
        <w:t>ТЕНДЕР-БАНК</w:t>
      </w:r>
      <w:r w:rsidRPr="008B7BE3">
        <w:rPr>
          <w:sz w:val="18"/>
          <w:szCs w:val="18"/>
        </w:rPr>
        <w:t>»</w:t>
      </w:r>
      <w:r w:rsidR="007B5A3C">
        <w:rPr>
          <w:sz w:val="18"/>
          <w:szCs w:val="18"/>
        </w:rPr>
        <w:t xml:space="preserve"> (</w:t>
      </w:r>
      <w:r>
        <w:rPr>
          <w:sz w:val="18"/>
          <w:szCs w:val="18"/>
        </w:rPr>
        <w:t>АО)</w:t>
      </w:r>
    </w:p>
    <w:p w:rsidR="001965C7" w:rsidRPr="008E682C" w:rsidRDefault="00DD4962" w:rsidP="00F45288">
      <w:pPr>
        <w:spacing w:line="264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</w:t>
      </w:r>
      <w:r w:rsidR="0018589E">
        <w:rPr>
          <w:b/>
          <w:caps/>
          <w:sz w:val="18"/>
          <w:szCs w:val="18"/>
        </w:rPr>
        <w:t xml:space="preserve"> </w:t>
      </w:r>
      <w:r w:rsidR="00ED6769">
        <w:rPr>
          <w:b/>
          <w:caps/>
          <w:sz w:val="18"/>
          <w:szCs w:val="18"/>
        </w:rPr>
        <w:t xml:space="preserve"> </w:t>
      </w:r>
      <w:r w:rsidR="00532B56">
        <w:rPr>
          <w:b/>
          <w:caps/>
          <w:sz w:val="18"/>
          <w:szCs w:val="18"/>
        </w:rPr>
        <w:t xml:space="preserve"> </w:t>
      </w:r>
    </w:p>
    <w:p w:rsidR="00BF02A7" w:rsidRPr="004A2E9E" w:rsidRDefault="00BF02A7">
      <w:pPr>
        <w:spacing w:line="264" w:lineRule="auto"/>
        <w:jc w:val="center"/>
        <w:rPr>
          <w:b/>
          <w:sz w:val="18"/>
          <w:szCs w:val="18"/>
        </w:rPr>
      </w:pPr>
      <w:r w:rsidRPr="004A2E9E">
        <w:rPr>
          <w:b/>
          <w:caps/>
          <w:sz w:val="18"/>
          <w:szCs w:val="18"/>
        </w:rPr>
        <w:t>ДОПОЛНИТЕЛЬНОЕ Соглашение</w:t>
      </w:r>
    </w:p>
    <w:p w:rsidR="00BF02A7" w:rsidRPr="004A2E9E" w:rsidRDefault="00BF02A7">
      <w:pPr>
        <w:spacing w:line="264" w:lineRule="auto"/>
        <w:jc w:val="center"/>
        <w:rPr>
          <w:rFonts w:cs="Times New Roman"/>
          <w:b/>
          <w:sz w:val="18"/>
          <w:szCs w:val="18"/>
        </w:rPr>
      </w:pPr>
      <w:r w:rsidRPr="004A2E9E">
        <w:rPr>
          <w:b/>
          <w:sz w:val="18"/>
          <w:szCs w:val="18"/>
        </w:rPr>
        <w:t xml:space="preserve">к Договору </w:t>
      </w:r>
      <w:r w:rsidR="00C94ECB">
        <w:rPr>
          <w:b/>
          <w:sz w:val="18"/>
          <w:szCs w:val="18"/>
        </w:rPr>
        <w:t>банковского счета</w:t>
      </w:r>
      <w:r w:rsidRPr="004A2E9E">
        <w:rPr>
          <w:b/>
          <w:sz w:val="18"/>
          <w:szCs w:val="18"/>
        </w:rPr>
        <w:t xml:space="preserve"> </w:t>
      </w:r>
      <w:r w:rsidR="00C94ECB">
        <w:rPr>
          <w:rFonts w:cs="Times New Roman"/>
          <w:b/>
          <w:sz w:val="18"/>
          <w:szCs w:val="18"/>
        </w:rPr>
        <w:t>№_______</w:t>
      </w:r>
      <w:r w:rsidRPr="004A2E9E">
        <w:rPr>
          <w:rFonts w:cs="Times New Roman"/>
          <w:b/>
          <w:sz w:val="18"/>
          <w:szCs w:val="18"/>
        </w:rPr>
        <w:t>от «___» _______</w:t>
      </w:r>
      <w:r w:rsidR="00C94ECB">
        <w:rPr>
          <w:rFonts w:cs="Times New Roman"/>
          <w:b/>
          <w:sz w:val="18"/>
          <w:szCs w:val="18"/>
        </w:rPr>
        <w:t>_____</w:t>
      </w:r>
      <w:r w:rsidRPr="004A2E9E">
        <w:rPr>
          <w:rFonts w:cs="Times New Roman"/>
          <w:b/>
          <w:sz w:val="18"/>
          <w:szCs w:val="18"/>
        </w:rPr>
        <w:t xml:space="preserve">___ </w:t>
      </w:r>
      <w:r w:rsidR="00C94ECB">
        <w:rPr>
          <w:rFonts w:cs="Times New Roman"/>
          <w:b/>
          <w:sz w:val="18"/>
          <w:szCs w:val="18"/>
        </w:rPr>
        <w:t>20</w:t>
      </w:r>
      <w:r w:rsidRPr="004A2E9E">
        <w:rPr>
          <w:rFonts w:cs="Times New Roman"/>
          <w:b/>
          <w:sz w:val="18"/>
          <w:szCs w:val="18"/>
        </w:rPr>
        <w:t>__г.</w:t>
      </w:r>
    </w:p>
    <w:p w:rsidR="00BF02A7" w:rsidRPr="004A2E9E" w:rsidRDefault="00BF02A7" w:rsidP="00027F8E">
      <w:pPr>
        <w:spacing w:line="264" w:lineRule="auto"/>
        <w:rPr>
          <w:b/>
          <w:sz w:val="18"/>
          <w:szCs w:val="18"/>
        </w:rPr>
      </w:pPr>
    </w:p>
    <w:p w:rsidR="00BF02A7" w:rsidRPr="004A2E9E" w:rsidRDefault="00BF02A7">
      <w:pPr>
        <w:spacing w:line="264" w:lineRule="auto"/>
        <w:jc w:val="center"/>
        <w:rPr>
          <w:b/>
          <w:sz w:val="18"/>
          <w:szCs w:val="18"/>
        </w:rPr>
      </w:pPr>
      <w:r w:rsidRPr="004A2E9E">
        <w:rPr>
          <w:b/>
          <w:sz w:val="18"/>
          <w:szCs w:val="18"/>
        </w:rPr>
        <w:t xml:space="preserve">г. Москва                                                                                                                                               </w:t>
      </w:r>
      <w:proofErr w:type="gramStart"/>
      <w:r w:rsidRPr="004A2E9E">
        <w:rPr>
          <w:b/>
          <w:sz w:val="18"/>
          <w:szCs w:val="18"/>
        </w:rPr>
        <w:t xml:space="preserve">   «</w:t>
      </w:r>
      <w:proofErr w:type="gramEnd"/>
      <w:r w:rsidRPr="004A2E9E">
        <w:rPr>
          <w:b/>
          <w:sz w:val="18"/>
          <w:szCs w:val="18"/>
        </w:rPr>
        <w:t>____» ___</w:t>
      </w:r>
      <w:r w:rsidR="004A2E9E">
        <w:rPr>
          <w:b/>
          <w:sz w:val="18"/>
          <w:szCs w:val="18"/>
        </w:rPr>
        <w:t>________</w:t>
      </w:r>
      <w:r w:rsidRPr="004A2E9E">
        <w:rPr>
          <w:b/>
          <w:sz w:val="18"/>
          <w:szCs w:val="18"/>
        </w:rPr>
        <w:t xml:space="preserve">_____20____г. </w:t>
      </w:r>
    </w:p>
    <w:p w:rsidR="00BF02A7" w:rsidRPr="004A2E9E" w:rsidRDefault="00BF02A7">
      <w:pPr>
        <w:ind w:firstLine="567"/>
        <w:jc w:val="both"/>
        <w:rPr>
          <w:b/>
          <w:sz w:val="18"/>
          <w:szCs w:val="18"/>
        </w:rPr>
      </w:pPr>
    </w:p>
    <w:p w:rsidR="00BF02A7" w:rsidRPr="00DA029A" w:rsidRDefault="00BF02A7">
      <w:pPr>
        <w:ind w:firstLine="567"/>
        <w:jc w:val="both"/>
        <w:rPr>
          <w:sz w:val="20"/>
          <w:szCs w:val="20"/>
        </w:rPr>
      </w:pPr>
      <w:r w:rsidRPr="00DA029A">
        <w:rPr>
          <w:b/>
          <w:sz w:val="20"/>
          <w:szCs w:val="20"/>
        </w:rPr>
        <w:t>Акционерный коммерческий банк «ТЕНДЕР-БАНК» (</w:t>
      </w:r>
      <w:r w:rsidR="007B5A3C">
        <w:rPr>
          <w:b/>
          <w:sz w:val="20"/>
          <w:szCs w:val="20"/>
        </w:rPr>
        <w:t>А</w:t>
      </w:r>
      <w:r w:rsidRPr="00DA029A">
        <w:rPr>
          <w:b/>
          <w:sz w:val="20"/>
          <w:szCs w:val="20"/>
        </w:rPr>
        <w:t>кционерное общество)</w:t>
      </w:r>
      <w:r w:rsidRPr="00DA029A">
        <w:rPr>
          <w:sz w:val="20"/>
          <w:szCs w:val="20"/>
        </w:rPr>
        <w:t xml:space="preserve">, именуемый в дальнейшем «Банк», в лице </w:t>
      </w:r>
      <w:r w:rsidR="00B906DE" w:rsidRPr="00DA029A">
        <w:rPr>
          <w:sz w:val="20"/>
          <w:szCs w:val="20"/>
        </w:rPr>
        <w:t>________________</w:t>
      </w:r>
      <w:r w:rsidR="00DA029A">
        <w:rPr>
          <w:sz w:val="20"/>
          <w:szCs w:val="20"/>
        </w:rPr>
        <w:t>_________</w:t>
      </w:r>
      <w:r w:rsidR="00B906DE" w:rsidRPr="00DA029A">
        <w:rPr>
          <w:sz w:val="20"/>
          <w:szCs w:val="20"/>
        </w:rPr>
        <w:t>___________________________________________________</w:t>
      </w:r>
      <w:r w:rsidRPr="00DA029A">
        <w:rPr>
          <w:sz w:val="20"/>
          <w:szCs w:val="20"/>
        </w:rPr>
        <w:t xml:space="preserve">, действующего на основании </w:t>
      </w:r>
      <w:r w:rsidR="00B906DE" w:rsidRPr="00DA029A">
        <w:rPr>
          <w:sz w:val="20"/>
          <w:szCs w:val="20"/>
        </w:rPr>
        <w:t>________________</w:t>
      </w:r>
      <w:r w:rsidR="00DA029A">
        <w:rPr>
          <w:sz w:val="20"/>
          <w:szCs w:val="20"/>
        </w:rPr>
        <w:t>_________________________________</w:t>
      </w:r>
      <w:r w:rsidR="00B906DE" w:rsidRPr="00DA029A">
        <w:rPr>
          <w:sz w:val="20"/>
          <w:szCs w:val="20"/>
        </w:rPr>
        <w:t>___________</w:t>
      </w:r>
      <w:r w:rsidRPr="00DA029A">
        <w:rPr>
          <w:sz w:val="20"/>
          <w:szCs w:val="20"/>
        </w:rPr>
        <w:t xml:space="preserve">, с одной стороны, и  </w:t>
      </w:r>
      <w:r w:rsidRPr="00DA029A">
        <w:rPr>
          <w:b/>
          <w:sz w:val="20"/>
          <w:szCs w:val="20"/>
        </w:rPr>
        <w:t>______</w:t>
      </w:r>
      <w:r w:rsidR="00FD54A0" w:rsidRPr="00DA029A">
        <w:rPr>
          <w:b/>
          <w:sz w:val="20"/>
          <w:szCs w:val="20"/>
        </w:rPr>
        <w:t>____________________________________</w:t>
      </w:r>
      <w:r w:rsidR="009042DE" w:rsidRPr="00DA029A">
        <w:rPr>
          <w:b/>
          <w:sz w:val="20"/>
          <w:szCs w:val="20"/>
        </w:rPr>
        <w:t>____</w:t>
      </w:r>
      <w:r w:rsidR="00FD54A0" w:rsidRPr="00DA029A">
        <w:rPr>
          <w:b/>
          <w:sz w:val="20"/>
          <w:szCs w:val="20"/>
        </w:rPr>
        <w:t>__</w:t>
      </w:r>
      <w:r w:rsidR="00DA029A">
        <w:rPr>
          <w:b/>
          <w:sz w:val="20"/>
          <w:szCs w:val="20"/>
        </w:rPr>
        <w:t>______</w:t>
      </w:r>
      <w:r w:rsidR="00FD54A0" w:rsidRPr="00DA029A">
        <w:rPr>
          <w:b/>
          <w:sz w:val="20"/>
          <w:szCs w:val="20"/>
        </w:rPr>
        <w:t>_____________</w:t>
      </w:r>
      <w:r w:rsidRPr="00DA029A">
        <w:rPr>
          <w:b/>
          <w:sz w:val="20"/>
          <w:szCs w:val="20"/>
        </w:rPr>
        <w:t>_____</w:t>
      </w:r>
      <w:r w:rsidRPr="007562DA">
        <w:rPr>
          <w:sz w:val="20"/>
          <w:szCs w:val="20"/>
        </w:rPr>
        <w:t>,</w:t>
      </w:r>
      <w:r w:rsidRPr="00DA029A">
        <w:rPr>
          <w:b/>
          <w:sz w:val="20"/>
          <w:szCs w:val="20"/>
        </w:rPr>
        <w:t xml:space="preserve"> </w:t>
      </w:r>
      <w:r w:rsidRPr="00DA029A">
        <w:rPr>
          <w:sz w:val="20"/>
          <w:szCs w:val="20"/>
        </w:rPr>
        <w:t>именуемое</w:t>
      </w:r>
      <w:r w:rsidR="00E26908" w:rsidRPr="00DA029A">
        <w:rPr>
          <w:sz w:val="20"/>
          <w:szCs w:val="20"/>
        </w:rPr>
        <w:t>(</w:t>
      </w:r>
      <w:proofErr w:type="spellStart"/>
      <w:r w:rsidR="00E26908" w:rsidRPr="00DA029A">
        <w:rPr>
          <w:sz w:val="20"/>
          <w:szCs w:val="20"/>
        </w:rPr>
        <w:t>ый</w:t>
      </w:r>
      <w:proofErr w:type="spellEnd"/>
      <w:r w:rsidR="00E26908" w:rsidRPr="00DA029A">
        <w:rPr>
          <w:sz w:val="20"/>
          <w:szCs w:val="20"/>
        </w:rPr>
        <w:t>)</w:t>
      </w:r>
      <w:r w:rsidRPr="00DA029A">
        <w:rPr>
          <w:sz w:val="20"/>
          <w:szCs w:val="20"/>
        </w:rPr>
        <w:t xml:space="preserve"> в дальнейшем «Клиент»,</w:t>
      </w:r>
      <w:r w:rsidR="00955429" w:rsidRPr="00DA029A">
        <w:rPr>
          <w:sz w:val="20"/>
          <w:szCs w:val="20"/>
        </w:rPr>
        <w:t xml:space="preserve"> </w:t>
      </w:r>
      <w:r w:rsidRPr="00DA029A">
        <w:rPr>
          <w:sz w:val="20"/>
          <w:szCs w:val="20"/>
        </w:rPr>
        <w:t>в лице __</w:t>
      </w:r>
      <w:r w:rsidR="008E0FA0" w:rsidRPr="00DA029A">
        <w:rPr>
          <w:sz w:val="20"/>
          <w:szCs w:val="20"/>
        </w:rPr>
        <w:t>_______</w:t>
      </w:r>
      <w:r w:rsidRPr="00DA029A">
        <w:rPr>
          <w:sz w:val="20"/>
          <w:szCs w:val="20"/>
        </w:rPr>
        <w:t>_________</w:t>
      </w:r>
      <w:r w:rsidR="009042DE" w:rsidRPr="00DA029A">
        <w:rPr>
          <w:sz w:val="20"/>
          <w:szCs w:val="20"/>
        </w:rPr>
        <w:t>______________________</w:t>
      </w:r>
      <w:r w:rsidR="00DA029A">
        <w:rPr>
          <w:sz w:val="20"/>
          <w:szCs w:val="20"/>
        </w:rPr>
        <w:t>___</w:t>
      </w:r>
      <w:r w:rsidR="009042DE" w:rsidRPr="00DA029A">
        <w:rPr>
          <w:sz w:val="20"/>
          <w:szCs w:val="20"/>
        </w:rPr>
        <w:t>_________________________</w:t>
      </w:r>
      <w:r w:rsidRPr="00DA029A">
        <w:rPr>
          <w:sz w:val="20"/>
          <w:szCs w:val="20"/>
        </w:rPr>
        <w:t>_</w:t>
      </w:r>
      <w:r w:rsidRPr="00DA029A">
        <w:rPr>
          <w:rFonts w:cs="Times New Roman"/>
          <w:sz w:val="20"/>
          <w:szCs w:val="20"/>
        </w:rPr>
        <w:t xml:space="preserve">, </w:t>
      </w:r>
      <w:r w:rsidRPr="00DA029A">
        <w:rPr>
          <w:sz w:val="20"/>
          <w:szCs w:val="20"/>
        </w:rPr>
        <w:t>действующего на основании __</w:t>
      </w:r>
      <w:r w:rsidR="009042DE" w:rsidRPr="00DA029A">
        <w:rPr>
          <w:sz w:val="20"/>
          <w:szCs w:val="20"/>
        </w:rPr>
        <w:t>____</w:t>
      </w:r>
      <w:r w:rsidR="00BF1859" w:rsidRPr="00DA029A">
        <w:rPr>
          <w:sz w:val="20"/>
          <w:szCs w:val="20"/>
        </w:rPr>
        <w:t>________</w:t>
      </w:r>
      <w:r w:rsidR="008E0FA0" w:rsidRPr="00DA029A">
        <w:rPr>
          <w:sz w:val="20"/>
          <w:szCs w:val="20"/>
        </w:rPr>
        <w:t>__</w:t>
      </w:r>
      <w:r w:rsidR="00DA029A">
        <w:rPr>
          <w:sz w:val="20"/>
          <w:szCs w:val="20"/>
        </w:rPr>
        <w:t>_____</w:t>
      </w:r>
      <w:r w:rsidR="008E0FA0" w:rsidRPr="00DA029A">
        <w:rPr>
          <w:sz w:val="20"/>
          <w:szCs w:val="20"/>
        </w:rPr>
        <w:t>____</w:t>
      </w:r>
      <w:r w:rsidR="00BF1859" w:rsidRPr="00DA029A">
        <w:rPr>
          <w:sz w:val="20"/>
          <w:szCs w:val="20"/>
        </w:rPr>
        <w:t>___</w:t>
      </w:r>
      <w:r w:rsidR="009042DE" w:rsidRPr="00DA029A">
        <w:rPr>
          <w:sz w:val="20"/>
          <w:szCs w:val="20"/>
        </w:rPr>
        <w:t>__</w:t>
      </w:r>
      <w:r w:rsidRPr="00DA029A">
        <w:rPr>
          <w:sz w:val="20"/>
          <w:szCs w:val="20"/>
        </w:rPr>
        <w:t xml:space="preserve">_____, с другой стороны, </w:t>
      </w:r>
      <w:r w:rsidR="00955429" w:rsidRPr="00DA029A">
        <w:rPr>
          <w:sz w:val="20"/>
          <w:szCs w:val="20"/>
        </w:rPr>
        <w:t xml:space="preserve"> совместно именуемые «Стороны», </w:t>
      </w:r>
      <w:r w:rsidR="00B1167F">
        <w:rPr>
          <w:sz w:val="20"/>
          <w:szCs w:val="20"/>
        </w:rPr>
        <w:t>заключили</w:t>
      </w:r>
      <w:r w:rsidRPr="00DA029A">
        <w:rPr>
          <w:sz w:val="20"/>
          <w:szCs w:val="20"/>
        </w:rPr>
        <w:t xml:space="preserve"> настоящее Дополнительное соглашение</w:t>
      </w:r>
      <w:r w:rsidR="00955429" w:rsidRPr="00DA029A">
        <w:rPr>
          <w:sz w:val="20"/>
          <w:szCs w:val="20"/>
        </w:rPr>
        <w:t xml:space="preserve"> (далее по тексту – «Дополнительное соглашение»)</w:t>
      </w:r>
      <w:r w:rsidRPr="00DA029A">
        <w:rPr>
          <w:sz w:val="20"/>
          <w:szCs w:val="20"/>
        </w:rPr>
        <w:t xml:space="preserve"> о нижеследующем:</w:t>
      </w:r>
    </w:p>
    <w:p w:rsidR="004A2E9E" w:rsidRPr="00686615" w:rsidRDefault="004A2E9E">
      <w:pPr>
        <w:ind w:firstLine="567"/>
        <w:jc w:val="both"/>
        <w:rPr>
          <w:sz w:val="20"/>
          <w:szCs w:val="20"/>
        </w:rPr>
      </w:pPr>
    </w:p>
    <w:p w:rsidR="00024E2C" w:rsidRPr="00024E2C" w:rsidRDefault="007562DA" w:rsidP="00024E2C">
      <w:pPr>
        <w:widowControl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2"/>
        <w:rPr>
          <w:sz w:val="20"/>
          <w:szCs w:val="20"/>
        </w:rPr>
      </w:pPr>
      <w:r w:rsidRPr="00024E2C">
        <w:rPr>
          <w:sz w:val="20"/>
          <w:szCs w:val="20"/>
        </w:rPr>
        <w:t>Н</w:t>
      </w:r>
      <w:r w:rsidR="00CF0407" w:rsidRPr="00024E2C">
        <w:rPr>
          <w:sz w:val="20"/>
          <w:szCs w:val="20"/>
        </w:rPr>
        <w:t>астоящим</w:t>
      </w:r>
      <w:r w:rsidRPr="00024E2C">
        <w:rPr>
          <w:sz w:val="20"/>
          <w:szCs w:val="20"/>
        </w:rPr>
        <w:t xml:space="preserve"> Стороны</w:t>
      </w:r>
      <w:r w:rsidR="00CF0407" w:rsidRPr="00024E2C">
        <w:rPr>
          <w:sz w:val="20"/>
          <w:szCs w:val="20"/>
        </w:rPr>
        <w:t xml:space="preserve"> договорились полностью </w:t>
      </w:r>
      <w:r w:rsidR="00B570FA" w:rsidRPr="00024E2C">
        <w:rPr>
          <w:sz w:val="20"/>
          <w:szCs w:val="20"/>
        </w:rPr>
        <w:t xml:space="preserve">изменить </w:t>
      </w:r>
      <w:r w:rsidR="00CF0407" w:rsidRPr="00024E2C">
        <w:rPr>
          <w:sz w:val="20"/>
          <w:szCs w:val="20"/>
        </w:rPr>
        <w:t xml:space="preserve">все условия </w:t>
      </w:r>
      <w:r w:rsidRPr="00024E2C">
        <w:rPr>
          <w:sz w:val="20"/>
          <w:szCs w:val="20"/>
        </w:rPr>
        <w:t>Договора банковского счета №________от «__</w:t>
      </w:r>
      <w:proofErr w:type="gramStart"/>
      <w:r w:rsidRPr="00024E2C">
        <w:rPr>
          <w:sz w:val="20"/>
          <w:szCs w:val="20"/>
        </w:rPr>
        <w:t>_»_</w:t>
      </w:r>
      <w:proofErr w:type="gramEnd"/>
      <w:r w:rsidRPr="00024E2C">
        <w:rPr>
          <w:sz w:val="20"/>
          <w:szCs w:val="20"/>
        </w:rPr>
        <w:t>_____________20__года</w:t>
      </w:r>
      <w:r w:rsidR="00024E2C">
        <w:rPr>
          <w:sz w:val="20"/>
          <w:szCs w:val="20"/>
        </w:rPr>
        <w:t xml:space="preserve"> (далее «Договор</w:t>
      </w:r>
      <w:r w:rsidR="00B570FA">
        <w:rPr>
          <w:sz w:val="20"/>
          <w:szCs w:val="20"/>
        </w:rPr>
        <w:t>-1</w:t>
      </w:r>
      <w:r w:rsidR="00024E2C">
        <w:rPr>
          <w:sz w:val="20"/>
          <w:szCs w:val="20"/>
        </w:rPr>
        <w:t>»)</w:t>
      </w:r>
      <w:r w:rsidR="00270D1D">
        <w:rPr>
          <w:bCs/>
          <w:color w:val="000000"/>
          <w:sz w:val="20"/>
          <w:szCs w:val="20"/>
        </w:rPr>
        <w:t xml:space="preserve"> на условия </w:t>
      </w:r>
      <w:r w:rsidR="00270D1D" w:rsidRPr="00024E2C">
        <w:rPr>
          <w:sz w:val="20"/>
          <w:szCs w:val="20"/>
        </w:rPr>
        <w:t>Договор</w:t>
      </w:r>
      <w:r w:rsidR="00270D1D">
        <w:rPr>
          <w:sz w:val="20"/>
          <w:szCs w:val="20"/>
        </w:rPr>
        <w:t>а</w:t>
      </w:r>
      <w:r w:rsidR="00270D1D" w:rsidRPr="00024E2C">
        <w:rPr>
          <w:sz w:val="20"/>
          <w:szCs w:val="20"/>
        </w:rPr>
        <w:t xml:space="preserve">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</w:t>
      </w:r>
      <w:r w:rsidR="007B5A3C">
        <w:rPr>
          <w:sz w:val="20"/>
          <w:szCs w:val="20"/>
        </w:rPr>
        <w:t>рактикой  в АКБ «ТЕНДЕР-БАНК» (</w:t>
      </w:r>
      <w:r w:rsidR="00270D1D" w:rsidRPr="00024E2C">
        <w:rPr>
          <w:sz w:val="20"/>
          <w:szCs w:val="20"/>
        </w:rPr>
        <w:t>АО)</w:t>
      </w:r>
      <w:r w:rsidR="00270D1D" w:rsidRPr="00270D1D">
        <w:rPr>
          <w:sz w:val="20"/>
          <w:szCs w:val="20"/>
        </w:rPr>
        <w:t xml:space="preserve"> </w:t>
      </w:r>
      <w:r w:rsidR="00270D1D" w:rsidRPr="00024E2C">
        <w:rPr>
          <w:sz w:val="20"/>
          <w:szCs w:val="20"/>
        </w:rPr>
        <w:t xml:space="preserve">(далее – </w:t>
      </w:r>
      <w:r w:rsidR="00270D1D">
        <w:rPr>
          <w:sz w:val="20"/>
          <w:szCs w:val="20"/>
        </w:rPr>
        <w:t>«</w:t>
      </w:r>
      <w:r w:rsidR="00270D1D" w:rsidRPr="00024E2C">
        <w:rPr>
          <w:sz w:val="20"/>
          <w:szCs w:val="20"/>
        </w:rPr>
        <w:t>Договор</w:t>
      </w:r>
      <w:r w:rsidR="00270D1D">
        <w:rPr>
          <w:sz w:val="20"/>
          <w:szCs w:val="20"/>
        </w:rPr>
        <w:t>-2»</w:t>
      </w:r>
      <w:r w:rsidR="00270D1D" w:rsidRPr="00024E2C">
        <w:rPr>
          <w:sz w:val="20"/>
          <w:szCs w:val="20"/>
        </w:rPr>
        <w:t>)</w:t>
      </w:r>
      <w:r w:rsidR="00270D1D">
        <w:rPr>
          <w:sz w:val="20"/>
          <w:szCs w:val="20"/>
        </w:rPr>
        <w:t>, публичная оферта которого действует в Банке на дату подписания настоящего Дополнительного соглашения.</w:t>
      </w:r>
      <w:r w:rsidR="00270D1D">
        <w:rPr>
          <w:bCs/>
          <w:color w:val="000000"/>
          <w:sz w:val="20"/>
          <w:szCs w:val="20"/>
        </w:rPr>
        <w:t xml:space="preserve"> </w:t>
      </w:r>
    </w:p>
    <w:p w:rsidR="00024E2C" w:rsidRDefault="00024E2C" w:rsidP="00024E2C">
      <w:pPr>
        <w:widowControl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2"/>
        <w:rPr>
          <w:sz w:val="20"/>
          <w:szCs w:val="20"/>
        </w:rPr>
      </w:pPr>
      <w:r w:rsidRPr="00024E2C">
        <w:rPr>
          <w:sz w:val="20"/>
          <w:szCs w:val="20"/>
        </w:rPr>
        <w:t>Клиент в соответствии со статьей 428 Гражданского кодекса Российской Федерации, полностью и безусловно заявляе</w:t>
      </w:r>
      <w:r>
        <w:rPr>
          <w:sz w:val="20"/>
          <w:szCs w:val="20"/>
        </w:rPr>
        <w:t>т</w:t>
      </w:r>
      <w:r w:rsidRPr="00024E2C">
        <w:rPr>
          <w:sz w:val="20"/>
          <w:szCs w:val="20"/>
        </w:rPr>
        <w:t xml:space="preserve"> о присоединении к Договор</w:t>
      </w:r>
      <w:r w:rsidR="00ED6E95">
        <w:rPr>
          <w:sz w:val="20"/>
          <w:szCs w:val="20"/>
        </w:rPr>
        <w:t>у</w:t>
      </w:r>
      <w:r w:rsidR="00B570FA">
        <w:rPr>
          <w:sz w:val="20"/>
          <w:szCs w:val="20"/>
        </w:rPr>
        <w:t>-2</w:t>
      </w:r>
      <w:r w:rsidRPr="00024E2C">
        <w:rPr>
          <w:sz w:val="20"/>
          <w:szCs w:val="20"/>
        </w:rPr>
        <w:t>, и обязуе</w:t>
      </w:r>
      <w:r w:rsidR="00B570FA">
        <w:rPr>
          <w:sz w:val="20"/>
          <w:szCs w:val="20"/>
        </w:rPr>
        <w:t>т</w:t>
      </w:r>
      <w:r w:rsidRPr="00024E2C">
        <w:rPr>
          <w:sz w:val="20"/>
          <w:szCs w:val="20"/>
        </w:rPr>
        <w:t xml:space="preserve">ся соблюдать все </w:t>
      </w:r>
      <w:r w:rsidR="00ED6E95">
        <w:rPr>
          <w:sz w:val="20"/>
          <w:szCs w:val="20"/>
        </w:rPr>
        <w:t xml:space="preserve">его </w:t>
      </w:r>
      <w:r w:rsidRPr="00024E2C">
        <w:rPr>
          <w:sz w:val="20"/>
          <w:szCs w:val="20"/>
        </w:rPr>
        <w:t xml:space="preserve">условия и требования. </w:t>
      </w:r>
    </w:p>
    <w:p w:rsidR="00024E2C" w:rsidRDefault="00024E2C" w:rsidP="00024E2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024E2C">
        <w:rPr>
          <w:sz w:val="20"/>
          <w:szCs w:val="20"/>
        </w:rPr>
        <w:t xml:space="preserve">Подписание настоящего </w:t>
      </w:r>
      <w:r w:rsidR="008A0B38">
        <w:rPr>
          <w:sz w:val="20"/>
          <w:szCs w:val="20"/>
        </w:rPr>
        <w:t>Дополнительного соглашения</w:t>
      </w:r>
      <w:r w:rsidRPr="00024E2C">
        <w:rPr>
          <w:sz w:val="20"/>
          <w:szCs w:val="20"/>
        </w:rPr>
        <w:t xml:space="preserve"> является подтверждением того, что Клиент:</w:t>
      </w:r>
    </w:p>
    <w:p w:rsidR="00024E2C" w:rsidRDefault="00024E2C" w:rsidP="00024E2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024E2C">
        <w:rPr>
          <w:sz w:val="20"/>
          <w:szCs w:val="20"/>
        </w:rPr>
        <w:t>- ознакомлен и согласен с требованиями Договора</w:t>
      </w:r>
      <w:r w:rsidR="00AE494D">
        <w:rPr>
          <w:sz w:val="20"/>
          <w:szCs w:val="20"/>
        </w:rPr>
        <w:t>-2</w:t>
      </w:r>
      <w:r w:rsidRPr="00024E2C">
        <w:rPr>
          <w:sz w:val="20"/>
          <w:szCs w:val="20"/>
        </w:rPr>
        <w:t>, действующ</w:t>
      </w:r>
      <w:r w:rsidR="00AE494D">
        <w:rPr>
          <w:sz w:val="20"/>
          <w:szCs w:val="20"/>
        </w:rPr>
        <w:t>ими</w:t>
      </w:r>
      <w:r w:rsidRPr="00024E2C">
        <w:rPr>
          <w:sz w:val="20"/>
          <w:szCs w:val="20"/>
        </w:rPr>
        <w:t xml:space="preserve"> на дату подписания настоящего </w:t>
      </w:r>
      <w:r w:rsidR="00AE494D">
        <w:rPr>
          <w:sz w:val="20"/>
          <w:szCs w:val="20"/>
        </w:rPr>
        <w:t>Дополнительного соглашения</w:t>
      </w:r>
      <w:r w:rsidRPr="00024E2C">
        <w:rPr>
          <w:sz w:val="20"/>
          <w:szCs w:val="20"/>
        </w:rPr>
        <w:t>, их содержание полностью понятно.</w:t>
      </w:r>
    </w:p>
    <w:p w:rsidR="00024E2C" w:rsidRPr="00024E2C" w:rsidRDefault="00024E2C" w:rsidP="00024E2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024E2C">
        <w:rPr>
          <w:sz w:val="20"/>
          <w:szCs w:val="20"/>
        </w:rPr>
        <w:t xml:space="preserve">- </w:t>
      </w:r>
      <w:r w:rsidRPr="00024E2C">
        <w:rPr>
          <w:sz w:val="20"/>
          <w:szCs w:val="20"/>
          <w:lang w:eastAsia="ru-RU"/>
        </w:rPr>
        <w:t xml:space="preserve">ознакомлен с Тарифами Банка, размещенными на официальном сайте Банка в сети интернет по адресу: </w:t>
      </w:r>
      <w:hyperlink r:id="rId7" w:history="1">
        <w:r w:rsidRPr="00024E2C">
          <w:rPr>
            <w:rStyle w:val="ad"/>
            <w:b/>
            <w:iCs/>
            <w:color w:val="000000"/>
            <w:sz w:val="20"/>
            <w:szCs w:val="20"/>
          </w:rPr>
          <w:t>www.tenderbank.ru</w:t>
        </w:r>
      </w:hyperlink>
      <w:r w:rsidRPr="00024E2C">
        <w:rPr>
          <w:sz w:val="20"/>
          <w:szCs w:val="20"/>
          <w:lang w:eastAsia="ru-RU"/>
        </w:rPr>
        <w:t>.</w:t>
      </w:r>
    </w:p>
    <w:p w:rsidR="00BF02A7" w:rsidRPr="00024E2C" w:rsidRDefault="00CE1508" w:rsidP="00B570FA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>
        <w:rPr>
          <w:sz w:val="20"/>
          <w:szCs w:val="20"/>
          <w:lang w:eastAsia="ru-RU"/>
        </w:rPr>
        <w:t>- п</w:t>
      </w:r>
      <w:r w:rsidR="00024E2C" w:rsidRPr="00024E2C">
        <w:rPr>
          <w:sz w:val="20"/>
          <w:szCs w:val="20"/>
          <w:lang w:eastAsia="ru-RU"/>
        </w:rPr>
        <w:t>одтверждает свое согласие с правом Банка в одностороннем порядке вносить изменения в</w:t>
      </w:r>
      <w:r w:rsidR="005E644B">
        <w:rPr>
          <w:sz w:val="20"/>
          <w:szCs w:val="20"/>
          <w:lang w:eastAsia="ru-RU"/>
        </w:rPr>
        <w:t xml:space="preserve"> принятые Клиентом условия</w:t>
      </w:r>
      <w:r w:rsidR="00024E2C" w:rsidRPr="00024E2C">
        <w:rPr>
          <w:sz w:val="20"/>
          <w:szCs w:val="20"/>
          <w:lang w:eastAsia="ru-RU"/>
        </w:rPr>
        <w:t xml:space="preserve"> Договор</w:t>
      </w:r>
      <w:r w:rsidR="005E644B">
        <w:rPr>
          <w:sz w:val="20"/>
          <w:szCs w:val="20"/>
          <w:lang w:eastAsia="ru-RU"/>
        </w:rPr>
        <w:t>а-2</w:t>
      </w:r>
      <w:r w:rsidR="00024E2C" w:rsidRPr="00024E2C">
        <w:rPr>
          <w:sz w:val="20"/>
          <w:szCs w:val="20"/>
          <w:lang w:eastAsia="ru-RU"/>
        </w:rPr>
        <w:t xml:space="preserve"> и Тарифы Банка в порядке, установленном Договором</w:t>
      </w:r>
      <w:r w:rsidR="00AE494D">
        <w:rPr>
          <w:sz w:val="20"/>
          <w:szCs w:val="20"/>
          <w:lang w:eastAsia="ru-RU"/>
        </w:rPr>
        <w:t>-2</w:t>
      </w:r>
      <w:r w:rsidR="00024E2C" w:rsidRPr="00024E2C">
        <w:rPr>
          <w:sz w:val="20"/>
          <w:szCs w:val="20"/>
          <w:lang w:eastAsia="ru-RU"/>
        </w:rPr>
        <w:t>.</w:t>
      </w:r>
      <w:r w:rsidR="00BF02A7" w:rsidRPr="00024E2C">
        <w:rPr>
          <w:sz w:val="20"/>
          <w:szCs w:val="20"/>
        </w:rPr>
        <w:t xml:space="preserve"> </w:t>
      </w:r>
    </w:p>
    <w:p w:rsidR="005E644B" w:rsidRDefault="005E644B" w:rsidP="00210774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Основанием расторжения Договора-1 и закрытия банковского счета Клиента №_______________________, открытого на основании Договора-1, н</w:t>
      </w:r>
      <w:r w:rsidR="005E474A">
        <w:rPr>
          <w:sz w:val="20"/>
          <w:szCs w:val="20"/>
        </w:rPr>
        <w:t>астоящее Дополнительное соглашение не является</w:t>
      </w:r>
      <w:r>
        <w:rPr>
          <w:sz w:val="20"/>
          <w:szCs w:val="20"/>
        </w:rPr>
        <w:t>.</w:t>
      </w:r>
    </w:p>
    <w:p w:rsidR="00210774" w:rsidRDefault="00BF02A7" w:rsidP="00210774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0"/>
          <w:szCs w:val="20"/>
        </w:rPr>
      </w:pPr>
      <w:r w:rsidRPr="00210774">
        <w:rPr>
          <w:sz w:val="20"/>
          <w:szCs w:val="20"/>
        </w:rPr>
        <w:t xml:space="preserve">Настоящее Дополнительное соглашение вступает в силу с момента его подписания Сторонами и </w:t>
      </w:r>
      <w:r w:rsidR="00251585">
        <w:rPr>
          <w:sz w:val="20"/>
          <w:szCs w:val="20"/>
        </w:rPr>
        <w:t xml:space="preserve">действует до </w:t>
      </w:r>
      <w:r w:rsidRPr="00210774">
        <w:rPr>
          <w:sz w:val="20"/>
          <w:szCs w:val="20"/>
        </w:rPr>
        <w:t>момент</w:t>
      </w:r>
      <w:r w:rsidR="00251585">
        <w:rPr>
          <w:sz w:val="20"/>
          <w:szCs w:val="20"/>
        </w:rPr>
        <w:t>а</w:t>
      </w:r>
      <w:r w:rsidRPr="00210774">
        <w:rPr>
          <w:sz w:val="20"/>
          <w:szCs w:val="20"/>
        </w:rPr>
        <w:t xml:space="preserve"> расторжени</w:t>
      </w:r>
      <w:r w:rsidR="00251585">
        <w:rPr>
          <w:sz w:val="20"/>
          <w:szCs w:val="20"/>
        </w:rPr>
        <w:t>я Сторонами</w:t>
      </w:r>
      <w:r w:rsidRPr="00210774">
        <w:rPr>
          <w:sz w:val="20"/>
          <w:szCs w:val="20"/>
        </w:rPr>
        <w:t xml:space="preserve"> Договора</w:t>
      </w:r>
      <w:r w:rsidR="00251585">
        <w:rPr>
          <w:sz w:val="20"/>
          <w:szCs w:val="20"/>
        </w:rPr>
        <w:t>-1</w:t>
      </w:r>
      <w:r w:rsidRPr="00210774">
        <w:rPr>
          <w:sz w:val="20"/>
          <w:szCs w:val="20"/>
        </w:rPr>
        <w:t>.</w:t>
      </w:r>
    </w:p>
    <w:p w:rsidR="00210774" w:rsidRDefault="00BF02A7" w:rsidP="00210774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0"/>
          <w:szCs w:val="20"/>
        </w:rPr>
      </w:pPr>
      <w:r w:rsidRPr="00210774">
        <w:rPr>
          <w:sz w:val="20"/>
          <w:szCs w:val="20"/>
        </w:rPr>
        <w:t>Настоящее Дополнительное соглашение является неотъемлемой частью Договора</w:t>
      </w:r>
      <w:r w:rsidR="00251585">
        <w:rPr>
          <w:sz w:val="20"/>
          <w:szCs w:val="20"/>
        </w:rPr>
        <w:t>-1</w:t>
      </w:r>
      <w:r w:rsidRPr="00210774">
        <w:rPr>
          <w:sz w:val="20"/>
          <w:szCs w:val="20"/>
        </w:rPr>
        <w:t>.</w:t>
      </w:r>
    </w:p>
    <w:p w:rsidR="00210774" w:rsidRPr="00210774" w:rsidRDefault="00BF02A7" w:rsidP="00210774">
      <w:pPr>
        <w:numPr>
          <w:ilvl w:val="0"/>
          <w:numId w:val="1"/>
        </w:numPr>
        <w:tabs>
          <w:tab w:val="clear" w:pos="720"/>
          <w:tab w:val="left" w:pos="851"/>
        </w:tabs>
        <w:spacing w:line="228" w:lineRule="auto"/>
        <w:ind w:left="0" w:firstLine="567"/>
        <w:jc w:val="both"/>
        <w:rPr>
          <w:b/>
          <w:sz w:val="20"/>
          <w:szCs w:val="20"/>
        </w:rPr>
      </w:pPr>
      <w:r w:rsidRPr="003021FA">
        <w:rPr>
          <w:rFonts w:cs="Times New Roman"/>
          <w:sz w:val="20"/>
          <w:szCs w:val="20"/>
        </w:rPr>
        <w:t>Наст</w:t>
      </w:r>
      <w:r w:rsidRPr="00210774">
        <w:rPr>
          <w:rFonts w:cs="Times New Roman"/>
          <w:sz w:val="20"/>
          <w:szCs w:val="20"/>
        </w:rPr>
        <w:t xml:space="preserve">оящее Дополнительное соглашение </w:t>
      </w:r>
      <w:r w:rsidRPr="00210774">
        <w:rPr>
          <w:sz w:val="20"/>
          <w:szCs w:val="20"/>
        </w:rPr>
        <w:t>составлено в 2-х экземплярах, имеющих равную юридическую силу, один экземпляр для Банка и один экземпляр для Клиента.</w:t>
      </w:r>
    </w:p>
    <w:p w:rsidR="00BF02A7" w:rsidRPr="00210774" w:rsidRDefault="00BF02A7" w:rsidP="00210774">
      <w:pPr>
        <w:numPr>
          <w:ilvl w:val="0"/>
          <w:numId w:val="1"/>
        </w:numPr>
        <w:tabs>
          <w:tab w:val="clear" w:pos="720"/>
          <w:tab w:val="left" w:pos="851"/>
        </w:tabs>
        <w:spacing w:line="228" w:lineRule="auto"/>
        <w:ind w:left="0" w:firstLine="567"/>
        <w:jc w:val="both"/>
        <w:rPr>
          <w:b/>
          <w:sz w:val="20"/>
          <w:szCs w:val="20"/>
        </w:rPr>
      </w:pPr>
      <w:r w:rsidRPr="00210774">
        <w:rPr>
          <w:b/>
          <w:sz w:val="20"/>
          <w:szCs w:val="20"/>
        </w:rPr>
        <w:t>Реквизиты и подписи Сторон:</w:t>
      </w:r>
    </w:p>
    <w:p w:rsidR="00BF02A7" w:rsidRPr="00686615" w:rsidRDefault="00BF02A7">
      <w:pPr>
        <w:pStyle w:val="a5"/>
        <w:spacing w:after="0" w:line="228" w:lineRule="auto"/>
        <w:jc w:val="both"/>
        <w:rPr>
          <w:b/>
          <w:sz w:val="20"/>
          <w:szCs w:val="20"/>
        </w:rPr>
      </w:pPr>
      <w:r w:rsidRPr="00686615">
        <w:rPr>
          <w:b/>
          <w:sz w:val="20"/>
          <w:szCs w:val="20"/>
        </w:rPr>
        <w:t>Банк:</w:t>
      </w:r>
    </w:p>
    <w:p w:rsidR="00BF02A7" w:rsidRPr="00686615" w:rsidRDefault="00BF02A7">
      <w:pPr>
        <w:pStyle w:val="a5"/>
        <w:spacing w:after="0" w:line="228" w:lineRule="auto"/>
        <w:jc w:val="both"/>
        <w:rPr>
          <w:b/>
          <w:sz w:val="20"/>
          <w:szCs w:val="20"/>
        </w:rPr>
      </w:pPr>
      <w:r w:rsidRPr="00686615">
        <w:rPr>
          <w:b/>
          <w:sz w:val="20"/>
          <w:szCs w:val="20"/>
        </w:rPr>
        <w:t>Акционерный коммерческий банк «ТЕНДЕР-БАНК» (</w:t>
      </w:r>
      <w:r w:rsidR="007B5A3C">
        <w:rPr>
          <w:b/>
          <w:sz w:val="20"/>
          <w:szCs w:val="20"/>
        </w:rPr>
        <w:t>А</w:t>
      </w:r>
      <w:r w:rsidRPr="00686615">
        <w:rPr>
          <w:b/>
          <w:sz w:val="20"/>
          <w:szCs w:val="20"/>
        </w:rPr>
        <w:t>кционерное общество)</w:t>
      </w:r>
    </w:p>
    <w:p w:rsidR="00BF02A7" w:rsidRPr="00686615" w:rsidRDefault="00663A3E">
      <w:pPr>
        <w:tabs>
          <w:tab w:val="left" w:pos="0"/>
        </w:tabs>
        <w:jc w:val="both"/>
        <w:rPr>
          <w:bCs/>
          <w:sz w:val="20"/>
          <w:szCs w:val="20"/>
        </w:rPr>
      </w:pPr>
      <w:r w:rsidRPr="00663A3E">
        <w:rPr>
          <w:sz w:val="20"/>
          <w:szCs w:val="20"/>
        </w:rPr>
        <w:t>115280, г. Москва, ул. Ленинская Слобода, д. 19, стр. 1</w:t>
      </w:r>
      <w:r w:rsidR="00BF02A7" w:rsidRPr="00686615">
        <w:rPr>
          <w:sz w:val="20"/>
          <w:szCs w:val="20"/>
        </w:rPr>
        <w:t xml:space="preserve">, ИНН 7706028882, </w:t>
      </w:r>
      <w:r>
        <w:rPr>
          <w:sz w:val="20"/>
          <w:szCs w:val="20"/>
        </w:rPr>
        <w:t xml:space="preserve">КПП 772501001, </w:t>
      </w:r>
      <w:bookmarkStart w:id="0" w:name="_GoBack"/>
      <w:bookmarkEnd w:id="0"/>
      <w:r w:rsidR="00BF02A7" w:rsidRPr="00686615">
        <w:rPr>
          <w:sz w:val="20"/>
          <w:szCs w:val="20"/>
        </w:rPr>
        <w:t xml:space="preserve">ОГРН </w:t>
      </w:r>
      <w:r w:rsidR="00BF02A7" w:rsidRPr="00686615">
        <w:rPr>
          <w:bCs/>
          <w:sz w:val="20"/>
          <w:szCs w:val="20"/>
        </w:rPr>
        <w:t>1027739463300,</w:t>
      </w:r>
    </w:p>
    <w:p w:rsidR="00BF02A7" w:rsidRPr="00686615" w:rsidRDefault="00BF02A7">
      <w:pPr>
        <w:tabs>
          <w:tab w:val="left" w:pos="0"/>
        </w:tabs>
        <w:ind w:hanging="993"/>
        <w:jc w:val="both"/>
        <w:rPr>
          <w:sz w:val="20"/>
          <w:szCs w:val="20"/>
        </w:rPr>
      </w:pPr>
      <w:r w:rsidRPr="00686615">
        <w:rPr>
          <w:b/>
          <w:sz w:val="20"/>
          <w:szCs w:val="20"/>
        </w:rPr>
        <w:tab/>
      </w:r>
      <w:r w:rsidRPr="00686615">
        <w:rPr>
          <w:sz w:val="20"/>
          <w:szCs w:val="20"/>
        </w:rPr>
        <w:t>БИК 0445</w:t>
      </w:r>
      <w:r w:rsidR="00ED4965">
        <w:rPr>
          <w:sz w:val="20"/>
          <w:szCs w:val="20"/>
        </w:rPr>
        <w:t>25</w:t>
      </w:r>
      <w:r w:rsidRPr="00686615">
        <w:rPr>
          <w:sz w:val="20"/>
          <w:szCs w:val="20"/>
        </w:rPr>
        <w:t xml:space="preserve">131, к/с </w:t>
      </w:r>
      <w:r w:rsidR="00ED4965" w:rsidRPr="00D313B5">
        <w:rPr>
          <w:color w:val="000000"/>
          <w:sz w:val="20"/>
          <w:szCs w:val="20"/>
        </w:rPr>
        <w:t>30101810645250000131</w:t>
      </w:r>
      <w:r w:rsidR="00ED4965" w:rsidRPr="00ED4965">
        <w:rPr>
          <w:color w:val="000000"/>
          <w:sz w:val="20"/>
          <w:szCs w:val="20"/>
        </w:rPr>
        <w:t xml:space="preserve"> в </w:t>
      </w:r>
      <w:r w:rsidR="00ED4965" w:rsidRPr="00D313B5">
        <w:rPr>
          <w:color w:val="000000"/>
          <w:sz w:val="20"/>
          <w:szCs w:val="20"/>
        </w:rPr>
        <w:t>Главном управлении Центрального банка Российской Федерации по Центральному федеральному округу г. Москва</w:t>
      </w:r>
      <w:r w:rsidRPr="00686615">
        <w:rPr>
          <w:sz w:val="20"/>
          <w:szCs w:val="20"/>
        </w:rPr>
        <w:t>.</w:t>
      </w:r>
    </w:p>
    <w:p w:rsidR="00BF02A7" w:rsidRPr="00686615" w:rsidRDefault="00BF02A7">
      <w:pPr>
        <w:tabs>
          <w:tab w:val="left" w:pos="0"/>
        </w:tabs>
        <w:jc w:val="both"/>
        <w:rPr>
          <w:b/>
          <w:sz w:val="20"/>
          <w:szCs w:val="20"/>
        </w:rPr>
      </w:pPr>
      <w:r w:rsidRPr="00686615">
        <w:rPr>
          <w:b/>
          <w:sz w:val="20"/>
          <w:szCs w:val="20"/>
        </w:rPr>
        <w:t>Клиент:</w:t>
      </w:r>
    </w:p>
    <w:p w:rsidR="00BF02A7" w:rsidRPr="00686615" w:rsidRDefault="00BF02A7" w:rsidP="00772AD8">
      <w:pPr>
        <w:tabs>
          <w:tab w:val="left" w:pos="0"/>
        </w:tabs>
        <w:ind w:right="3119"/>
        <w:jc w:val="both"/>
        <w:rPr>
          <w:rFonts w:cs="Times New Roman"/>
          <w:sz w:val="20"/>
          <w:szCs w:val="20"/>
        </w:rPr>
      </w:pPr>
      <w:proofErr w:type="gramStart"/>
      <w:r w:rsidRPr="00686615">
        <w:rPr>
          <w:rFonts w:cs="Times New Roman"/>
          <w:sz w:val="20"/>
          <w:szCs w:val="20"/>
        </w:rPr>
        <w:t>Наименование:_</w:t>
      </w:r>
      <w:proofErr w:type="gramEnd"/>
      <w:r w:rsidRPr="00686615">
        <w:rPr>
          <w:rFonts w:cs="Times New Roman"/>
          <w:sz w:val="20"/>
          <w:szCs w:val="20"/>
        </w:rPr>
        <w:t>_______</w:t>
      </w:r>
      <w:r w:rsidR="00B415D7">
        <w:rPr>
          <w:rFonts w:cs="Times New Roman"/>
          <w:sz w:val="20"/>
          <w:szCs w:val="20"/>
        </w:rPr>
        <w:t>_______________________________</w:t>
      </w:r>
      <w:r w:rsidRPr="00686615">
        <w:rPr>
          <w:rFonts w:cs="Times New Roman"/>
          <w:sz w:val="20"/>
          <w:szCs w:val="20"/>
        </w:rPr>
        <w:t>_____</w:t>
      </w:r>
      <w:r w:rsidR="00772AD8">
        <w:rPr>
          <w:rFonts w:cs="Times New Roman"/>
          <w:sz w:val="20"/>
          <w:szCs w:val="20"/>
        </w:rPr>
        <w:t>________</w:t>
      </w:r>
      <w:r w:rsidRPr="00686615">
        <w:rPr>
          <w:rFonts w:cs="Times New Roman"/>
          <w:sz w:val="20"/>
          <w:szCs w:val="20"/>
        </w:rPr>
        <w:t>____</w:t>
      </w:r>
    </w:p>
    <w:p w:rsidR="00BF02A7" w:rsidRPr="00686615" w:rsidRDefault="00BF02A7" w:rsidP="00772AD8">
      <w:pPr>
        <w:tabs>
          <w:tab w:val="left" w:pos="0"/>
        </w:tabs>
        <w:ind w:right="3119"/>
        <w:jc w:val="both"/>
        <w:rPr>
          <w:rFonts w:cs="Times New Roman"/>
          <w:sz w:val="20"/>
          <w:szCs w:val="20"/>
        </w:rPr>
      </w:pPr>
      <w:r w:rsidRPr="00686615">
        <w:rPr>
          <w:rFonts w:cs="Times New Roman"/>
          <w:sz w:val="20"/>
          <w:szCs w:val="20"/>
        </w:rPr>
        <w:t xml:space="preserve">Юридический адрес: </w:t>
      </w:r>
      <w:r w:rsidRPr="00686615">
        <w:rPr>
          <w:sz w:val="20"/>
          <w:szCs w:val="20"/>
        </w:rPr>
        <w:t>____________</w:t>
      </w:r>
      <w:r w:rsidR="00B415D7">
        <w:rPr>
          <w:sz w:val="20"/>
          <w:szCs w:val="20"/>
        </w:rPr>
        <w:t>_____________________________</w:t>
      </w:r>
      <w:r w:rsidR="00772AD8">
        <w:rPr>
          <w:sz w:val="20"/>
          <w:szCs w:val="20"/>
        </w:rPr>
        <w:t>________</w:t>
      </w:r>
      <w:r w:rsidR="00B415D7">
        <w:rPr>
          <w:sz w:val="20"/>
          <w:szCs w:val="20"/>
        </w:rPr>
        <w:t>__</w:t>
      </w:r>
    </w:p>
    <w:p w:rsidR="00BF02A7" w:rsidRPr="00686615" w:rsidRDefault="00BF02A7" w:rsidP="00772AD8">
      <w:pPr>
        <w:tabs>
          <w:tab w:val="left" w:pos="0"/>
        </w:tabs>
        <w:ind w:right="3119"/>
        <w:jc w:val="both"/>
        <w:rPr>
          <w:rFonts w:cs="Times New Roman"/>
          <w:sz w:val="20"/>
          <w:szCs w:val="20"/>
        </w:rPr>
      </w:pPr>
      <w:r w:rsidRPr="00686615">
        <w:rPr>
          <w:rFonts w:cs="Times New Roman"/>
          <w:sz w:val="20"/>
          <w:szCs w:val="20"/>
        </w:rPr>
        <w:t xml:space="preserve">ИНН: </w:t>
      </w:r>
      <w:r w:rsidRPr="00686615">
        <w:rPr>
          <w:sz w:val="20"/>
          <w:szCs w:val="20"/>
        </w:rPr>
        <w:t>____</w:t>
      </w:r>
      <w:r w:rsidR="00B415D7">
        <w:rPr>
          <w:sz w:val="20"/>
          <w:szCs w:val="20"/>
        </w:rPr>
        <w:t>______________</w:t>
      </w:r>
      <w:r w:rsidRPr="00686615">
        <w:rPr>
          <w:sz w:val="20"/>
          <w:szCs w:val="20"/>
        </w:rPr>
        <w:t>___</w:t>
      </w:r>
      <w:r w:rsidRPr="00686615">
        <w:rPr>
          <w:rFonts w:cs="Times New Roman"/>
          <w:sz w:val="20"/>
          <w:szCs w:val="20"/>
        </w:rPr>
        <w:t xml:space="preserve">, ОГРН: </w:t>
      </w:r>
      <w:r w:rsidRPr="00686615">
        <w:rPr>
          <w:sz w:val="20"/>
          <w:szCs w:val="20"/>
        </w:rPr>
        <w:t>_</w:t>
      </w:r>
      <w:r w:rsidR="00B415D7">
        <w:rPr>
          <w:sz w:val="20"/>
          <w:szCs w:val="20"/>
        </w:rPr>
        <w:t>__</w:t>
      </w:r>
      <w:r w:rsidRPr="00686615">
        <w:rPr>
          <w:sz w:val="20"/>
          <w:szCs w:val="20"/>
        </w:rPr>
        <w:t>_________</w:t>
      </w:r>
      <w:r w:rsidR="00B415D7">
        <w:rPr>
          <w:sz w:val="20"/>
          <w:szCs w:val="20"/>
        </w:rPr>
        <w:t>______________</w:t>
      </w:r>
      <w:r w:rsidR="00772AD8">
        <w:rPr>
          <w:sz w:val="20"/>
          <w:szCs w:val="20"/>
        </w:rPr>
        <w:t>________</w:t>
      </w:r>
      <w:r w:rsidRPr="00686615">
        <w:rPr>
          <w:sz w:val="20"/>
          <w:szCs w:val="20"/>
        </w:rPr>
        <w:t>_</w:t>
      </w:r>
    </w:p>
    <w:p w:rsidR="00BF02A7" w:rsidRPr="00686615" w:rsidRDefault="00BF02A7" w:rsidP="00772AD8">
      <w:pPr>
        <w:tabs>
          <w:tab w:val="left" w:pos="0"/>
        </w:tabs>
        <w:ind w:right="3119"/>
        <w:jc w:val="both"/>
        <w:rPr>
          <w:rFonts w:cs="Times New Roman"/>
          <w:sz w:val="20"/>
          <w:szCs w:val="20"/>
        </w:rPr>
      </w:pPr>
      <w:r w:rsidRPr="00686615">
        <w:rPr>
          <w:rFonts w:cs="Times New Roman"/>
          <w:sz w:val="20"/>
          <w:szCs w:val="20"/>
        </w:rPr>
        <w:t xml:space="preserve">р/с </w:t>
      </w:r>
      <w:r w:rsidRPr="00686615">
        <w:rPr>
          <w:sz w:val="20"/>
          <w:szCs w:val="20"/>
        </w:rPr>
        <w:t>_________________</w:t>
      </w:r>
      <w:r w:rsidR="00B415D7">
        <w:rPr>
          <w:sz w:val="20"/>
          <w:szCs w:val="20"/>
        </w:rPr>
        <w:t>__</w:t>
      </w:r>
      <w:r w:rsidRPr="00686615">
        <w:rPr>
          <w:sz w:val="20"/>
          <w:szCs w:val="20"/>
        </w:rPr>
        <w:t>_______</w:t>
      </w:r>
      <w:r w:rsidRPr="00686615">
        <w:rPr>
          <w:rFonts w:cs="Times New Roman"/>
          <w:sz w:val="20"/>
          <w:szCs w:val="20"/>
        </w:rPr>
        <w:t>в __</w:t>
      </w:r>
      <w:r w:rsidR="00B415D7">
        <w:rPr>
          <w:rFonts w:cs="Times New Roman"/>
          <w:sz w:val="20"/>
          <w:szCs w:val="20"/>
        </w:rPr>
        <w:t>______</w:t>
      </w:r>
      <w:r w:rsidRPr="00686615">
        <w:rPr>
          <w:rFonts w:cs="Times New Roman"/>
          <w:sz w:val="20"/>
          <w:szCs w:val="20"/>
        </w:rPr>
        <w:t>____________________</w:t>
      </w:r>
      <w:r w:rsidR="00772AD8">
        <w:rPr>
          <w:rFonts w:cs="Times New Roman"/>
          <w:sz w:val="20"/>
          <w:szCs w:val="20"/>
        </w:rPr>
        <w:t>_________</w:t>
      </w:r>
      <w:r w:rsidRPr="00686615">
        <w:rPr>
          <w:rFonts w:cs="Times New Roman"/>
          <w:sz w:val="20"/>
          <w:szCs w:val="20"/>
        </w:rPr>
        <w:t>__</w:t>
      </w:r>
    </w:p>
    <w:p w:rsidR="00BF02A7" w:rsidRPr="00686615" w:rsidRDefault="00B415D7" w:rsidP="00772AD8">
      <w:pPr>
        <w:tabs>
          <w:tab w:val="left" w:pos="0"/>
        </w:tabs>
        <w:ind w:right="311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</w:t>
      </w:r>
      <w:r w:rsidR="00772AD8">
        <w:rPr>
          <w:rFonts w:cs="Times New Roman"/>
          <w:sz w:val="20"/>
          <w:szCs w:val="20"/>
        </w:rPr>
        <w:t>________</w:t>
      </w:r>
      <w:r>
        <w:rPr>
          <w:rFonts w:cs="Times New Roman"/>
          <w:sz w:val="20"/>
          <w:szCs w:val="20"/>
        </w:rPr>
        <w:t>__</w:t>
      </w:r>
      <w:r w:rsidR="00772AD8">
        <w:rPr>
          <w:rFonts w:cs="Times New Roman"/>
          <w:sz w:val="20"/>
          <w:szCs w:val="20"/>
        </w:rPr>
        <w:t>_</w:t>
      </w:r>
      <w:r>
        <w:rPr>
          <w:rFonts w:cs="Times New Roman"/>
          <w:sz w:val="20"/>
          <w:szCs w:val="20"/>
        </w:rPr>
        <w:t>_</w:t>
      </w:r>
    </w:p>
    <w:p w:rsidR="00BF02A7" w:rsidRPr="00686615" w:rsidRDefault="00BF02A7" w:rsidP="00772AD8">
      <w:pPr>
        <w:tabs>
          <w:tab w:val="left" w:pos="0"/>
        </w:tabs>
        <w:ind w:right="3119"/>
        <w:jc w:val="both"/>
        <w:rPr>
          <w:rFonts w:cs="Times New Roman"/>
          <w:sz w:val="20"/>
          <w:szCs w:val="20"/>
        </w:rPr>
      </w:pPr>
      <w:r w:rsidRPr="00686615">
        <w:rPr>
          <w:rFonts w:cs="Times New Roman"/>
          <w:sz w:val="20"/>
          <w:szCs w:val="20"/>
        </w:rPr>
        <w:t>к/с №_____________</w:t>
      </w:r>
      <w:r w:rsidR="00B415D7">
        <w:rPr>
          <w:rFonts w:cs="Times New Roman"/>
          <w:sz w:val="20"/>
          <w:szCs w:val="20"/>
        </w:rPr>
        <w:t>____</w:t>
      </w:r>
      <w:r w:rsidRPr="00686615">
        <w:rPr>
          <w:rFonts w:cs="Times New Roman"/>
          <w:sz w:val="20"/>
          <w:szCs w:val="20"/>
        </w:rPr>
        <w:t xml:space="preserve">________, </w:t>
      </w:r>
      <w:proofErr w:type="gramStart"/>
      <w:r w:rsidRPr="00686615">
        <w:rPr>
          <w:rFonts w:cs="Times New Roman"/>
          <w:sz w:val="20"/>
          <w:szCs w:val="20"/>
        </w:rPr>
        <w:t>БИК  _</w:t>
      </w:r>
      <w:proofErr w:type="gramEnd"/>
      <w:r w:rsidR="00B415D7">
        <w:rPr>
          <w:rFonts w:cs="Times New Roman"/>
          <w:sz w:val="20"/>
          <w:szCs w:val="20"/>
        </w:rPr>
        <w:t>____</w:t>
      </w:r>
      <w:r w:rsidR="004A3D28">
        <w:rPr>
          <w:rFonts w:cs="Times New Roman"/>
          <w:sz w:val="20"/>
          <w:szCs w:val="20"/>
        </w:rPr>
        <w:t>__________________</w:t>
      </w:r>
      <w:r w:rsidR="00772AD8">
        <w:rPr>
          <w:rFonts w:cs="Times New Roman"/>
          <w:sz w:val="20"/>
          <w:szCs w:val="20"/>
        </w:rPr>
        <w:t>________</w:t>
      </w:r>
      <w:r w:rsidR="004A3D28">
        <w:rPr>
          <w:rFonts w:cs="Times New Roman"/>
          <w:sz w:val="20"/>
          <w:szCs w:val="20"/>
        </w:rPr>
        <w:t>__</w:t>
      </w:r>
    </w:p>
    <w:p w:rsidR="00E26908" w:rsidRPr="00F922B2" w:rsidRDefault="00E26908" w:rsidP="00E26908">
      <w:pPr>
        <w:pStyle w:val="Style4"/>
        <w:widowControl/>
        <w:tabs>
          <w:tab w:val="left" w:pos="780"/>
        </w:tabs>
        <w:spacing w:line="269" w:lineRule="exact"/>
        <w:ind w:firstLine="0"/>
        <w:rPr>
          <w:sz w:val="16"/>
          <w:szCs w:val="16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26908" w:rsidRPr="00E57023" w:rsidTr="00686615">
        <w:tc>
          <w:tcPr>
            <w:tcW w:w="5353" w:type="dxa"/>
          </w:tcPr>
          <w:p w:rsidR="00E26908" w:rsidRPr="00CF0407" w:rsidRDefault="00CF0407" w:rsidP="00CF0407">
            <w:pPr>
              <w:pStyle w:val="Style4"/>
              <w:widowControl/>
              <w:tabs>
                <w:tab w:val="left" w:pos="780"/>
              </w:tabs>
              <w:spacing w:line="269" w:lineRule="exact"/>
              <w:ind w:right="-284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26908" w:rsidRPr="00CF0407">
              <w:rPr>
                <w:b/>
                <w:sz w:val="20"/>
                <w:szCs w:val="20"/>
              </w:rPr>
              <w:t xml:space="preserve">т </w:t>
            </w:r>
            <w:r>
              <w:rPr>
                <w:b/>
                <w:sz w:val="20"/>
                <w:szCs w:val="20"/>
              </w:rPr>
              <w:t>Банка</w:t>
            </w:r>
            <w:r w:rsidR="00E26908" w:rsidRPr="00CF0407">
              <w:rPr>
                <w:b/>
                <w:sz w:val="20"/>
                <w:szCs w:val="20"/>
              </w:rPr>
              <w:t>:</w:t>
            </w:r>
          </w:p>
          <w:p w:rsidR="00E26908" w:rsidRPr="00CF0407" w:rsidRDefault="00E26908" w:rsidP="00E26908">
            <w:pPr>
              <w:pStyle w:val="Style4"/>
              <w:widowControl/>
              <w:tabs>
                <w:tab w:val="left" w:pos="780"/>
              </w:tabs>
              <w:spacing w:line="269" w:lineRule="exact"/>
              <w:ind w:left="567" w:right="-284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E26908" w:rsidRPr="00CF0407" w:rsidRDefault="00CF0407" w:rsidP="00CF0407">
            <w:pPr>
              <w:pStyle w:val="Style4"/>
              <w:widowControl/>
              <w:tabs>
                <w:tab w:val="left" w:pos="780"/>
              </w:tabs>
              <w:spacing w:line="269" w:lineRule="exact"/>
              <w:ind w:right="-284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26908" w:rsidRPr="00CF0407">
              <w:rPr>
                <w:b/>
                <w:sz w:val="20"/>
                <w:szCs w:val="20"/>
              </w:rPr>
              <w:t>т Клиента:</w:t>
            </w:r>
          </w:p>
        </w:tc>
      </w:tr>
      <w:tr w:rsidR="00E26908" w:rsidRPr="00E57023" w:rsidTr="00686615">
        <w:trPr>
          <w:trHeight w:val="1258"/>
        </w:trPr>
        <w:tc>
          <w:tcPr>
            <w:tcW w:w="5353" w:type="dxa"/>
          </w:tcPr>
          <w:p w:rsidR="00CF0407" w:rsidRDefault="00CF0407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right="-284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E26908" w:rsidRPr="00CF0407" w:rsidRDefault="00CF0407" w:rsidP="00686615">
            <w:pPr>
              <w:pStyle w:val="Style4"/>
              <w:widowControl/>
              <w:spacing w:line="240" w:lineRule="auto"/>
              <w:ind w:right="459" w:firstLine="0"/>
              <w:jc w:val="center"/>
              <w:rPr>
                <w:b/>
                <w:sz w:val="20"/>
                <w:szCs w:val="20"/>
              </w:rPr>
            </w:pPr>
            <w:r w:rsidRPr="00CF0407">
              <w:rPr>
                <w:i/>
                <w:sz w:val="16"/>
                <w:szCs w:val="16"/>
              </w:rPr>
              <w:t>(наименование должности)</w:t>
            </w:r>
          </w:p>
          <w:p w:rsidR="00E26908" w:rsidRPr="00CF0407" w:rsidRDefault="00E26908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right="-284" w:firstLine="0"/>
              <w:jc w:val="both"/>
              <w:rPr>
                <w:b/>
                <w:sz w:val="20"/>
                <w:szCs w:val="20"/>
              </w:rPr>
            </w:pPr>
          </w:p>
          <w:p w:rsidR="00E26908" w:rsidRDefault="00E26908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right="-284" w:firstLine="0"/>
              <w:jc w:val="both"/>
              <w:rPr>
                <w:b/>
                <w:sz w:val="20"/>
                <w:szCs w:val="20"/>
              </w:rPr>
            </w:pPr>
            <w:r w:rsidRPr="00CF0407">
              <w:rPr>
                <w:b/>
                <w:sz w:val="20"/>
                <w:szCs w:val="20"/>
              </w:rPr>
              <w:t>______________________</w:t>
            </w:r>
            <w:r w:rsidR="00F922B2">
              <w:rPr>
                <w:b/>
                <w:sz w:val="20"/>
                <w:szCs w:val="20"/>
              </w:rPr>
              <w:t>/____________________/</w:t>
            </w:r>
          </w:p>
          <w:p w:rsidR="00E26908" w:rsidRPr="00686615" w:rsidRDefault="00F922B2" w:rsidP="00686615">
            <w:pPr>
              <w:pStyle w:val="Style4"/>
              <w:widowControl/>
              <w:spacing w:line="240" w:lineRule="auto"/>
              <w:ind w:left="2977" w:right="-284" w:firstLine="0"/>
              <w:jc w:val="both"/>
              <w:rPr>
                <w:i/>
                <w:sz w:val="16"/>
                <w:szCs w:val="16"/>
              </w:rPr>
            </w:pPr>
            <w:r w:rsidRPr="00F922B2">
              <w:rPr>
                <w:i/>
                <w:sz w:val="16"/>
                <w:szCs w:val="16"/>
              </w:rPr>
              <w:t>(Ф.И.О.)</w:t>
            </w:r>
          </w:p>
        </w:tc>
        <w:tc>
          <w:tcPr>
            <w:tcW w:w="4962" w:type="dxa"/>
          </w:tcPr>
          <w:p w:rsidR="00F922B2" w:rsidRDefault="00F922B2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right="-284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F922B2" w:rsidRPr="00CF0407" w:rsidRDefault="00F922B2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right="-284" w:firstLine="0"/>
              <w:jc w:val="center"/>
              <w:rPr>
                <w:b/>
                <w:sz w:val="20"/>
                <w:szCs w:val="20"/>
              </w:rPr>
            </w:pPr>
            <w:r w:rsidRPr="00CF0407">
              <w:rPr>
                <w:i/>
                <w:sz w:val="16"/>
                <w:szCs w:val="16"/>
              </w:rPr>
              <w:t>(наименование должности)</w:t>
            </w:r>
          </w:p>
          <w:p w:rsidR="00F922B2" w:rsidRPr="00CF0407" w:rsidRDefault="00F922B2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left="567" w:right="-284" w:firstLine="0"/>
              <w:jc w:val="both"/>
              <w:rPr>
                <w:b/>
                <w:sz w:val="20"/>
                <w:szCs w:val="20"/>
              </w:rPr>
            </w:pPr>
          </w:p>
          <w:p w:rsidR="00F922B2" w:rsidRDefault="00F922B2" w:rsidP="00686615">
            <w:pPr>
              <w:pStyle w:val="Style4"/>
              <w:widowControl/>
              <w:tabs>
                <w:tab w:val="left" w:pos="780"/>
              </w:tabs>
              <w:spacing w:line="240" w:lineRule="auto"/>
              <w:ind w:right="-284" w:firstLine="0"/>
              <w:jc w:val="both"/>
              <w:rPr>
                <w:b/>
                <w:sz w:val="20"/>
                <w:szCs w:val="20"/>
              </w:rPr>
            </w:pPr>
            <w:r w:rsidRPr="00CF0407">
              <w:rPr>
                <w:b/>
                <w:sz w:val="20"/>
                <w:szCs w:val="20"/>
              </w:rPr>
              <w:t>______________________</w:t>
            </w:r>
            <w:r>
              <w:rPr>
                <w:b/>
                <w:sz w:val="20"/>
                <w:szCs w:val="20"/>
              </w:rPr>
              <w:t>/____________________/</w:t>
            </w:r>
          </w:p>
          <w:p w:rsidR="00E26908" w:rsidRPr="00CF0407" w:rsidRDefault="00F922B2" w:rsidP="00686615">
            <w:pPr>
              <w:pStyle w:val="Style4"/>
              <w:widowControl/>
              <w:spacing w:line="240" w:lineRule="auto"/>
              <w:ind w:left="3152" w:right="-284" w:firstLine="0"/>
              <w:jc w:val="both"/>
              <w:rPr>
                <w:b/>
                <w:sz w:val="20"/>
                <w:szCs w:val="20"/>
              </w:rPr>
            </w:pPr>
            <w:r w:rsidRPr="00F922B2">
              <w:rPr>
                <w:i/>
                <w:sz w:val="16"/>
                <w:szCs w:val="16"/>
              </w:rPr>
              <w:t>(Ф.И.О.)</w:t>
            </w:r>
          </w:p>
        </w:tc>
      </w:tr>
    </w:tbl>
    <w:p w:rsidR="00BF02A7" w:rsidRDefault="00D5172F" w:rsidP="00E26908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F02A7" w:rsidSect="000434E2">
      <w:footerReference w:type="default" r:id="rId8"/>
      <w:pgSz w:w="11906" w:h="16838"/>
      <w:pgMar w:top="567" w:right="707" w:bottom="567" w:left="1134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7D" w:rsidRDefault="00C16B7D" w:rsidP="00FE707C">
      <w:r>
        <w:separator/>
      </w:r>
    </w:p>
  </w:endnote>
  <w:endnote w:type="continuationSeparator" w:id="0">
    <w:p w:rsidR="00C16B7D" w:rsidRDefault="00C16B7D" w:rsidP="00FE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4E2" w:rsidRDefault="000434E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63A3E">
      <w:rPr>
        <w:noProof/>
      </w:rPr>
      <w:t>64</w:t>
    </w:r>
    <w:r>
      <w:fldChar w:fldCharType="end"/>
    </w:r>
  </w:p>
  <w:p w:rsidR="00FE707C" w:rsidRDefault="00FE707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7D" w:rsidRDefault="00C16B7D" w:rsidP="00FE707C">
      <w:r>
        <w:separator/>
      </w:r>
    </w:p>
  </w:footnote>
  <w:footnote w:type="continuationSeparator" w:id="0">
    <w:p w:rsidR="00C16B7D" w:rsidRDefault="00C16B7D" w:rsidP="00FE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238CC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>
    <w:nsid w:val="304323F2"/>
    <w:multiLevelType w:val="hybridMultilevel"/>
    <w:tmpl w:val="A38A87CA"/>
    <w:lvl w:ilvl="0" w:tplc="5C00C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08"/>
    <w:rsid w:val="00024E2C"/>
    <w:rsid w:val="00027F8E"/>
    <w:rsid w:val="000434E2"/>
    <w:rsid w:val="000B4351"/>
    <w:rsid w:val="0018589E"/>
    <w:rsid w:val="001965C7"/>
    <w:rsid w:val="00210774"/>
    <w:rsid w:val="00236F93"/>
    <w:rsid w:val="00251585"/>
    <w:rsid w:val="00270D1D"/>
    <w:rsid w:val="002F3931"/>
    <w:rsid w:val="003021FA"/>
    <w:rsid w:val="0034310A"/>
    <w:rsid w:val="00385202"/>
    <w:rsid w:val="004A2E9E"/>
    <w:rsid w:val="004A3D28"/>
    <w:rsid w:val="00532B56"/>
    <w:rsid w:val="00561160"/>
    <w:rsid w:val="005E474A"/>
    <w:rsid w:val="005E644B"/>
    <w:rsid w:val="00605995"/>
    <w:rsid w:val="00663A3E"/>
    <w:rsid w:val="00686615"/>
    <w:rsid w:val="007562DA"/>
    <w:rsid w:val="00772AD8"/>
    <w:rsid w:val="007A3FDA"/>
    <w:rsid w:val="007B5A3C"/>
    <w:rsid w:val="007C7A53"/>
    <w:rsid w:val="008A0B38"/>
    <w:rsid w:val="008A1EB3"/>
    <w:rsid w:val="008E0FA0"/>
    <w:rsid w:val="009042DE"/>
    <w:rsid w:val="009178DD"/>
    <w:rsid w:val="00953964"/>
    <w:rsid w:val="00955429"/>
    <w:rsid w:val="00997DFE"/>
    <w:rsid w:val="00AE494D"/>
    <w:rsid w:val="00B1167F"/>
    <w:rsid w:val="00B24CF5"/>
    <w:rsid w:val="00B415D7"/>
    <w:rsid w:val="00B570FA"/>
    <w:rsid w:val="00B906DE"/>
    <w:rsid w:val="00BF02A7"/>
    <w:rsid w:val="00BF1859"/>
    <w:rsid w:val="00C16B7D"/>
    <w:rsid w:val="00C23774"/>
    <w:rsid w:val="00C354A7"/>
    <w:rsid w:val="00C94ECB"/>
    <w:rsid w:val="00CE1508"/>
    <w:rsid w:val="00CF0407"/>
    <w:rsid w:val="00D472C5"/>
    <w:rsid w:val="00D5172F"/>
    <w:rsid w:val="00D547FA"/>
    <w:rsid w:val="00DA029A"/>
    <w:rsid w:val="00DD4962"/>
    <w:rsid w:val="00E04745"/>
    <w:rsid w:val="00E26908"/>
    <w:rsid w:val="00E3491C"/>
    <w:rsid w:val="00E8067D"/>
    <w:rsid w:val="00E92DFF"/>
    <w:rsid w:val="00EB6095"/>
    <w:rsid w:val="00ED4965"/>
    <w:rsid w:val="00ED6769"/>
    <w:rsid w:val="00ED6E95"/>
    <w:rsid w:val="00F165F3"/>
    <w:rsid w:val="00F45288"/>
    <w:rsid w:val="00F922B2"/>
    <w:rsid w:val="00FB2D7A"/>
    <w:rsid w:val="00FD54A0"/>
    <w:rsid w:val="00FE6A46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504C76-4B21-4A24-ABFB-8385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b w:val="0"/>
      <w:i w:val="0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Стиль1"/>
    <w:basedOn w:val="a"/>
    <w:pPr>
      <w:autoSpaceDE w:val="0"/>
      <w:ind w:firstLine="720"/>
      <w:jc w:val="both"/>
    </w:pPr>
    <w:rPr>
      <w:rFonts w:ascii="Peterburg" w:hAnsi="Peterburg" w:cs="Peterburg"/>
    </w:rPr>
  </w:style>
  <w:style w:type="paragraph" w:styleId="a7">
    <w:name w:val="Body Text Indent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 w:bidi="ar-SA"/>
    </w:rPr>
  </w:style>
  <w:style w:type="paragraph" w:styleId="a9">
    <w:name w:val="Block Text"/>
    <w:basedOn w:val="a"/>
    <w:pPr>
      <w:widowControl/>
      <w:suppressAutoHyphens w:val="0"/>
      <w:ind w:left="567" w:right="-284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Style4">
    <w:name w:val="Style4"/>
    <w:basedOn w:val="a"/>
    <w:rsid w:val="00E26908"/>
    <w:pPr>
      <w:suppressAutoHyphens w:val="0"/>
      <w:autoSpaceDE w:val="0"/>
      <w:autoSpaceDN w:val="0"/>
      <w:adjustRightInd w:val="0"/>
      <w:spacing w:line="276" w:lineRule="exact"/>
      <w:ind w:firstLine="523"/>
    </w:pPr>
    <w:rPr>
      <w:rFonts w:eastAsia="Times New Roman" w:cs="Times New Roman"/>
      <w:kern w:val="0"/>
      <w:lang w:eastAsia="ru-RU" w:bidi="ar-SA"/>
    </w:rPr>
  </w:style>
  <w:style w:type="table" w:styleId="aa">
    <w:name w:val="Table Grid"/>
    <w:basedOn w:val="a1"/>
    <w:uiPriority w:val="59"/>
    <w:rsid w:val="00E269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024E2C"/>
    <w:pPr>
      <w:widowControl/>
      <w:suppressAutoHyphens w:val="0"/>
      <w:autoSpaceDE w:val="0"/>
      <w:autoSpaceDN w:val="0"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ac">
    <w:name w:val="Текст сноски Знак"/>
    <w:link w:val="ab"/>
    <w:uiPriority w:val="99"/>
    <w:rsid w:val="00024E2C"/>
    <w:rPr>
      <w:rFonts w:ascii="Arial" w:hAnsi="Arial"/>
      <w:lang w:val="x-none" w:eastAsia="x-none"/>
    </w:rPr>
  </w:style>
  <w:style w:type="character" w:styleId="ad">
    <w:name w:val="Hyperlink"/>
    <w:uiPriority w:val="99"/>
    <w:rsid w:val="00024E2C"/>
    <w:rPr>
      <w:rFonts w:cs="Times New Roman"/>
      <w:color w:val="0000FF"/>
      <w:u w:val="single"/>
    </w:rPr>
  </w:style>
  <w:style w:type="paragraph" w:styleId="ae">
    <w:name w:val="header"/>
    <w:basedOn w:val="a"/>
    <w:link w:val="af"/>
    <w:rsid w:val="00FE707C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rsid w:val="00FE707C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rsid w:val="00FE707C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FE707C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af3"/>
    <w:rsid w:val="00663A3E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link w:val="af2"/>
    <w:rsid w:val="00663A3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nd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4105</CharactersWithSpaces>
  <SharedDoc>false</SharedDoc>
  <HLinks>
    <vt:vector size="6" baseType="variant"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http://www.tenderbank.ru/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azharova</dc:creator>
  <cp:keywords/>
  <cp:lastModifiedBy>Нефедова Марина Алексеевна</cp:lastModifiedBy>
  <cp:revision>3</cp:revision>
  <cp:lastPrinted>2024-06-03T13:18:00Z</cp:lastPrinted>
  <dcterms:created xsi:type="dcterms:W3CDTF">2023-10-12T13:54:00Z</dcterms:created>
  <dcterms:modified xsi:type="dcterms:W3CDTF">2024-06-03T13:18:00Z</dcterms:modified>
</cp:coreProperties>
</file>